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E2" w:rsidRPr="00193247" w:rsidRDefault="00C925E2" w:rsidP="00193247">
      <w:pPr>
        <w:pStyle w:val="a7"/>
        <w:spacing w:before="0"/>
        <w:rPr>
          <w:sz w:val="52"/>
          <w:lang w:eastAsia="ru-RU"/>
        </w:rPr>
      </w:pPr>
      <w:r w:rsidRPr="00193247">
        <w:rPr>
          <w:sz w:val="52"/>
          <w:lang w:eastAsia="ru-RU"/>
        </w:rPr>
        <w:t>Как появилось мыло?</w:t>
      </w:r>
    </w:p>
    <w:p w:rsidR="00C925E2" w:rsidRPr="00193247" w:rsidRDefault="00C925E2" w:rsidP="00193247">
      <w:pPr>
        <w:shd w:val="clear" w:color="auto" w:fill="FFFFFF"/>
        <w:spacing w:after="100" w:afterAutospacing="1" w:line="360" w:lineRule="auto"/>
        <w:jc w:val="both"/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</w:pPr>
      <w:r w:rsidRPr="00193247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>Сегодня многие называют мыловарение «новым трендом». У мастеров, хорошо знакомых с историей этого ремесла, такое мнение вызывает улыбку.</w:t>
      </w:r>
    </w:p>
    <w:p w:rsidR="00C925E2" w:rsidRPr="00193247" w:rsidRDefault="00C925E2" w:rsidP="00193247">
      <w:pPr>
        <w:shd w:val="clear" w:color="auto" w:fill="FFFFFF"/>
        <w:spacing w:after="100" w:afterAutospacing="1" w:line="360" w:lineRule="auto"/>
        <w:jc w:val="both"/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</w:pPr>
      <w:r w:rsidRPr="00193247"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eastAsia="ru-RU"/>
        </w:rPr>
        <w:t>Древние упоминания</w:t>
      </w:r>
    </w:p>
    <w:p w:rsidR="00C925E2" w:rsidRPr="00193247" w:rsidRDefault="00C925E2" w:rsidP="00193247">
      <w:pPr>
        <w:shd w:val="clear" w:color="auto" w:fill="FFFFFF"/>
        <w:spacing w:after="100" w:afterAutospacing="1" w:line="360" w:lineRule="auto"/>
        <w:jc w:val="both"/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</w:pPr>
      <w:r w:rsidRPr="00193247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>Когда же был сварен первый кусочек мыла? История этого ремесла насчитывает не одно тысячелетие. Если говорить о подтвержденных данных, то произошло это около 2500 лет назад в Месопотамии. Упоминание о мыле можно найти и в летописях Древнего Рима. Примечательно, что рецепт мыла высокоразвитые римляне позаимствовали у галлов. Они лишь слегка изменили рецептуру, заменив золу содой.</w:t>
      </w:r>
    </w:p>
    <w:p w:rsidR="00193247" w:rsidRPr="00193247" w:rsidRDefault="00C925E2" w:rsidP="00193247">
      <w:pPr>
        <w:shd w:val="clear" w:color="auto" w:fill="FFFFFF"/>
        <w:spacing w:after="100" w:afterAutospacing="1" w:line="360" w:lineRule="auto"/>
        <w:jc w:val="center"/>
        <w:rPr>
          <w:rFonts w:ascii="Book Antiqua" w:eastAsia="Times New Roman" w:hAnsi="Book Antiqua" w:cs="Times New Roman"/>
          <w:color w:val="000000"/>
          <w:sz w:val="56"/>
          <w:szCs w:val="32"/>
          <w:lang w:eastAsia="ru-RU"/>
        </w:rPr>
      </w:pPr>
      <w:r w:rsidRPr="00193247">
        <w:rPr>
          <w:rFonts w:ascii="Book Antiqua" w:hAnsi="Book Antiqua"/>
          <w:noProof/>
          <w:sz w:val="32"/>
          <w:szCs w:val="32"/>
          <w:lang w:eastAsia="ru-RU"/>
        </w:rPr>
        <w:drawing>
          <wp:inline distT="0" distB="0" distL="0" distR="0" wp14:anchorId="0F5D11C4" wp14:editId="238B2D34">
            <wp:extent cx="4619409" cy="3088404"/>
            <wp:effectExtent l="0" t="0" r="0" b="0"/>
            <wp:docPr id="5" name="Рисунок 5" descr="На фото изображено - Мыловарение для начинающих, рис. Мыло ручной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фото изображено - Мыловарение для начинающих, рис. Мыло ручной рабо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983" cy="30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E2" w:rsidRPr="00193247" w:rsidRDefault="00C925E2" w:rsidP="00193247">
      <w:pPr>
        <w:pStyle w:val="a7"/>
        <w:spacing w:after="0"/>
        <w:rPr>
          <w:sz w:val="44"/>
          <w:lang w:eastAsia="ru-RU"/>
        </w:rPr>
      </w:pPr>
      <w:r w:rsidRPr="00193247">
        <w:rPr>
          <w:sz w:val="44"/>
          <w:lang w:eastAsia="ru-RU"/>
        </w:rPr>
        <w:lastRenderedPageBreak/>
        <w:t>Ингредиенты для мыловарения</w:t>
      </w:r>
    </w:p>
    <w:p w:rsidR="00193247" w:rsidRDefault="00193247" w:rsidP="00193247">
      <w:pPr>
        <w:shd w:val="clear" w:color="auto" w:fill="FFFFFF"/>
        <w:spacing w:after="100" w:afterAutospacing="1" w:line="360" w:lineRule="auto"/>
        <w:jc w:val="both"/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</w:pPr>
    </w:p>
    <w:p w:rsidR="00C925E2" w:rsidRPr="00193247" w:rsidRDefault="00C925E2" w:rsidP="00193247">
      <w:pPr>
        <w:shd w:val="clear" w:color="auto" w:fill="FFFFFF"/>
        <w:spacing w:after="100" w:afterAutospacing="1" w:line="360" w:lineRule="auto"/>
        <w:jc w:val="both"/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</w:pPr>
      <w:r w:rsidRPr="00193247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>Несмотря на достижения химической промышленности, состав современного мыла мало чем отличается от средневекового варианта. Его основные компоненты – жиры и щелочной ингредиент.</w:t>
      </w:r>
    </w:p>
    <w:p w:rsidR="00C925E2" w:rsidRPr="00193247" w:rsidRDefault="00C925E2" w:rsidP="00193247">
      <w:pPr>
        <w:shd w:val="clear" w:color="auto" w:fill="FFFFFF"/>
        <w:spacing w:after="100" w:afterAutospacing="1" w:line="360" w:lineRule="auto"/>
        <w:jc w:val="both"/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</w:pPr>
      <w:r w:rsidRPr="00193247"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eastAsia="ru-RU"/>
        </w:rPr>
        <w:t>Жиры</w:t>
      </w:r>
    </w:p>
    <w:p w:rsidR="00193247" w:rsidRDefault="00C925E2" w:rsidP="00193247">
      <w:pPr>
        <w:shd w:val="clear" w:color="auto" w:fill="FFFFFF"/>
        <w:spacing w:after="100" w:afterAutospacing="1" w:line="360" w:lineRule="auto"/>
        <w:jc w:val="both"/>
        <w:rPr>
          <w:rFonts w:ascii="Book Antiqua" w:hAnsi="Book Antiqua"/>
          <w:noProof/>
          <w:sz w:val="32"/>
          <w:szCs w:val="32"/>
          <w:lang w:eastAsia="ru-RU"/>
        </w:rPr>
      </w:pPr>
      <w:r w:rsidRPr="00193247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>Выбор жиров в наши дни стал гораздо более разнообразным. Теперь для этой цели используются не только животные, но и растительные жиры. Чаще всего мастера отдают предпочтение оливковому или кокосовому маслу. Во время работы обязательно нужно учитывать свойства масел. Так, к примеру, оливковое масло не дает пены, но прекрасно увлажняет. Кокосовое масло, наоборот, отлично пенится, но при этом сушит кожу.</w:t>
      </w:r>
      <w:r w:rsidR="00193247" w:rsidRPr="00193247">
        <w:rPr>
          <w:rFonts w:ascii="Book Antiqua" w:hAnsi="Book Antiqua"/>
          <w:noProof/>
          <w:sz w:val="32"/>
          <w:szCs w:val="32"/>
          <w:lang w:eastAsia="ru-RU"/>
        </w:rPr>
        <w:t xml:space="preserve"> </w:t>
      </w:r>
    </w:p>
    <w:p w:rsidR="00C925E2" w:rsidRPr="00193247" w:rsidRDefault="00193247" w:rsidP="00193247">
      <w:pPr>
        <w:shd w:val="clear" w:color="auto" w:fill="FFFFFF"/>
        <w:spacing w:after="100" w:afterAutospacing="1" w:line="360" w:lineRule="auto"/>
        <w:jc w:val="center"/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</w:pPr>
      <w:r w:rsidRPr="00193247">
        <w:rPr>
          <w:rFonts w:ascii="Book Antiqua" w:hAnsi="Book Antiqua"/>
          <w:noProof/>
          <w:sz w:val="32"/>
          <w:szCs w:val="32"/>
          <w:lang w:eastAsia="ru-RU"/>
        </w:rPr>
        <w:drawing>
          <wp:inline distT="0" distB="0" distL="0" distR="0" wp14:anchorId="128DD8DF" wp14:editId="66C5A59F">
            <wp:extent cx="4367358" cy="2286000"/>
            <wp:effectExtent l="0" t="0" r="0" b="0"/>
            <wp:docPr id="6" name="Рисунок 6" descr="На фото изображено - Мыловарение для начинающих, рис. Кокосовое и оливковое ма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 фото изображено - Мыловарение для начинающих, рис. Кокосовое и оливковое мас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36" cy="229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247" w:rsidRPr="00193247" w:rsidRDefault="00193247" w:rsidP="00193247">
      <w:pPr>
        <w:spacing w:after="0" w:line="360" w:lineRule="auto"/>
        <w:ind w:right="-331"/>
        <w:jc w:val="both"/>
        <w:rPr>
          <w:rFonts w:ascii="Book Antiqua" w:hAnsi="Book Antiqua" w:cs="Times New Roman"/>
          <w:b/>
          <w:sz w:val="32"/>
          <w:szCs w:val="32"/>
        </w:rPr>
      </w:pPr>
    </w:p>
    <w:p w:rsidR="00973A01" w:rsidRPr="00193247" w:rsidRDefault="00973A01" w:rsidP="00193247">
      <w:pPr>
        <w:pStyle w:val="a6"/>
        <w:shd w:val="clear" w:color="auto" w:fill="FFFFFF"/>
        <w:spacing w:before="0" w:beforeAutospacing="0" w:line="360" w:lineRule="auto"/>
        <w:jc w:val="both"/>
        <w:rPr>
          <w:rFonts w:ascii="Book Antiqua" w:hAnsi="Book Antiqua"/>
          <w:color w:val="000000"/>
          <w:sz w:val="32"/>
          <w:szCs w:val="32"/>
        </w:rPr>
      </w:pPr>
      <w:r w:rsidRPr="00193247">
        <w:rPr>
          <w:rFonts w:ascii="Book Antiqua" w:hAnsi="Book Antiqua"/>
          <w:b/>
          <w:bCs/>
          <w:color w:val="000000"/>
          <w:sz w:val="32"/>
          <w:szCs w:val="32"/>
        </w:rPr>
        <w:t>Щелочной компонент</w:t>
      </w:r>
    </w:p>
    <w:p w:rsidR="00973A01" w:rsidRPr="00193247" w:rsidRDefault="00973A01" w:rsidP="00193247">
      <w:pPr>
        <w:pStyle w:val="a6"/>
        <w:shd w:val="clear" w:color="auto" w:fill="FFFFFF"/>
        <w:spacing w:before="0" w:beforeAutospacing="0" w:line="360" w:lineRule="auto"/>
        <w:jc w:val="both"/>
        <w:rPr>
          <w:rFonts w:ascii="Book Antiqua" w:hAnsi="Book Antiqua"/>
          <w:color w:val="000000"/>
          <w:sz w:val="32"/>
          <w:szCs w:val="32"/>
        </w:rPr>
      </w:pPr>
      <w:r w:rsidRPr="00193247">
        <w:rPr>
          <w:rFonts w:ascii="Book Antiqua" w:hAnsi="Book Antiqua"/>
          <w:color w:val="000000"/>
          <w:sz w:val="32"/>
          <w:szCs w:val="32"/>
        </w:rPr>
        <w:t>Для изготовления мыла вам потребуется щелок, купить который можно в большинстве хозяйственных магазинов. Не забывайте, что он представляет собой химически агрессивное вещество, поэтому работать с ним нужно в средствах индивидуальной защиты, вдали от животных и детей. Для изготовления кускового мыла следует использовать гидроксид натрия, а получить жидкое мыло вам удастся с помощью гидроксида калия.</w:t>
      </w:r>
    </w:p>
    <w:p w:rsidR="00973A01" w:rsidRPr="00193247" w:rsidRDefault="00973A01" w:rsidP="00193247">
      <w:pPr>
        <w:pStyle w:val="a6"/>
        <w:shd w:val="clear" w:color="auto" w:fill="FFFFFF"/>
        <w:spacing w:before="0" w:beforeAutospacing="0" w:line="360" w:lineRule="auto"/>
        <w:jc w:val="both"/>
        <w:rPr>
          <w:rFonts w:ascii="Book Antiqua" w:hAnsi="Book Antiqua"/>
          <w:color w:val="000000"/>
          <w:sz w:val="32"/>
          <w:szCs w:val="32"/>
        </w:rPr>
      </w:pPr>
      <w:r w:rsidRPr="00193247">
        <w:rPr>
          <w:rFonts w:ascii="Book Antiqua" w:hAnsi="Book Antiqua"/>
          <w:noProof/>
          <w:color w:val="000000"/>
          <w:sz w:val="32"/>
          <w:szCs w:val="32"/>
        </w:rPr>
        <w:drawing>
          <wp:inline distT="0" distB="0" distL="0" distR="0" wp14:anchorId="47A94E99" wp14:editId="45391614">
            <wp:extent cx="4852205" cy="3238500"/>
            <wp:effectExtent l="0" t="0" r="5715" b="0"/>
            <wp:docPr id="7" name="Рисунок 7" descr="На фото изображено - Мыловарение для начинающих, рис. Гидроксид нат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 фото изображено - Мыловарение для начинающих, рис. Гидроксид натр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20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01" w:rsidRDefault="00973A01" w:rsidP="00193247">
      <w:pPr>
        <w:spacing w:after="0" w:line="360" w:lineRule="auto"/>
        <w:ind w:right="-331"/>
        <w:jc w:val="both"/>
        <w:rPr>
          <w:rFonts w:ascii="Book Antiqua" w:hAnsi="Book Antiqua" w:cs="Times New Roman"/>
          <w:b/>
          <w:sz w:val="32"/>
          <w:szCs w:val="32"/>
        </w:rPr>
      </w:pPr>
    </w:p>
    <w:p w:rsidR="00193247" w:rsidRDefault="00193247" w:rsidP="00193247">
      <w:pPr>
        <w:spacing w:after="0" w:line="360" w:lineRule="auto"/>
        <w:ind w:right="-331"/>
        <w:jc w:val="both"/>
        <w:rPr>
          <w:rFonts w:ascii="Book Antiqua" w:hAnsi="Book Antiqua" w:cs="Times New Roman"/>
          <w:b/>
          <w:sz w:val="32"/>
          <w:szCs w:val="32"/>
        </w:rPr>
      </w:pPr>
    </w:p>
    <w:p w:rsidR="00193247" w:rsidRPr="00193247" w:rsidRDefault="00193247" w:rsidP="00193247">
      <w:pPr>
        <w:spacing w:after="0" w:line="360" w:lineRule="auto"/>
        <w:ind w:right="-331"/>
        <w:jc w:val="both"/>
        <w:rPr>
          <w:rFonts w:ascii="Book Antiqua" w:hAnsi="Book Antiqua" w:cs="Times New Roman"/>
          <w:b/>
          <w:sz w:val="32"/>
          <w:szCs w:val="32"/>
        </w:rPr>
      </w:pPr>
    </w:p>
    <w:p w:rsidR="00351FE0" w:rsidRPr="00193247" w:rsidRDefault="00351FE0" w:rsidP="00193247">
      <w:pPr>
        <w:pStyle w:val="a7"/>
        <w:rPr>
          <w:b/>
          <w:sz w:val="48"/>
        </w:rPr>
      </w:pPr>
      <w:r w:rsidRPr="00193247">
        <w:rPr>
          <w:b/>
          <w:sz w:val="48"/>
        </w:rPr>
        <w:lastRenderedPageBreak/>
        <w:t>Мыловарение</w:t>
      </w:r>
      <w:r w:rsidRPr="00193247">
        <w:rPr>
          <w:sz w:val="48"/>
        </w:rPr>
        <w:t xml:space="preserve"> - это увлекательно, а мыло, созданное своими руками - это не только прекрасный подарок для друзей и близких, но и удовольствие для себя!</w:t>
      </w:r>
    </w:p>
    <w:p w:rsidR="00193247" w:rsidRDefault="00193247" w:rsidP="00193247">
      <w:pPr>
        <w:spacing w:after="0" w:line="360" w:lineRule="auto"/>
        <w:ind w:right="-331"/>
        <w:jc w:val="both"/>
        <w:rPr>
          <w:rFonts w:ascii="Book Antiqua" w:hAnsi="Book Antiqua" w:cs="Times New Roman"/>
          <w:b/>
          <w:i/>
          <w:sz w:val="32"/>
          <w:szCs w:val="32"/>
        </w:rPr>
      </w:pPr>
    </w:p>
    <w:p w:rsidR="00193247" w:rsidRDefault="00193247" w:rsidP="00193247">
      <w:pPr>
        <w:spacing w:after="0" w:line="360" w:lineRule="auto"/>
        <w:ind w:right="-331"/>
        <w:jc w:val="both"/>
        <w:rPr>
          <w:rFonts w:ascii="Book Antiqua" w:hAnsi="Book Antiqua" w:cs="Times New Roman"/>
          <w:b/>
          <w:i/>
          <w:sz w:val="32"/>
          <w:szCs w:val="32"/>
        </w:rPr>
      </w:pPr>
    </w:p>
    <w:p w:rsidR="00193247" w:rsidRDefault="00193247" w:rsidP="00193247">
      <w:pPr>
        <w:spacing w:after="0" w:line="360" w:lineRule="auto"/>
        <w:ind w:right="-331"/>
        <w:jc w:val="both"/>
        <w:rPr>
          <w:rFonts w:ascii="Book Antiqua" w:hAnsi="Book Antiqua" w:cs="Times New Roman"/>
          <w:b/>
          <w:i/>
          <w:sz w:val="32"/>
          <w:szCs w:val="32"/>
        </w:rPr>
      </w:pPr>
    </w:p>
    <w:p w:rsidR="00193247" w:rsidRDefault="00193247" w:rsidP="00193247">
      <w:pPr>
        <w:spacing w:after="0" w:line="360" w:lineRule="auto"/>
        <w:ind w:right="-331"/>
        <w:jc w:val="both"/>
        <w:rPr>
          <w:rFonts w:ascii="Book Antiqua" w:hAnsi="Book Antiqua" w:cs="Times New Roman"/>
          <w:b/>
          <w:i/>
          <w:sz w:val="32"/>
          <w:szCs w:val="32"/>
        </w:rPr>
      </w:pPr>
    </w:p>
    <w:p w:rsidR="00193247" w:rsidRDefault="00193247" w:rsidP="00193247">
      <w:pPr>
        <w:spacing w:after="0" w:line="360" w:lineRule="auto"/>
        <w:ind w:right="-331"/>
        <w:jc w:val="both"/>
        <w:rPr>
          <w:rFonts w:ascii="Book Antiqua" w:hAnsi="Book Antiqua" w:cs="Times New Roman"/>
          <w:b/>
          <w:i/>
          <w:sz w:val="32"/>
          <w:szCs w:val="32"/>
        </w:rPr>
      </w:pPr>
      <w:r>
        <w:rPr>
          <w:rFonts w:ascii="Book Antiqua" w:hAnsi="Book Antiqua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940425" cy="33362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5aa5a4b64d0883.3381034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247" w:rsidRDefault="00193247" w:rsidP="00193247">
      <w:pPr>
        <w:spacing w:after="0" w:line="360" w:lineRule="auto"/>
        <w:ind w:right="-331"/>
        <w:jc w:val="both"/>
        <w:rPr>
          <w:rFonts w:ascii="Book Antiqua" w:hAnsi="Book Antiqua" w:cs="Times New Roman"/>
          <w:b/>
          <w:i/>
          <w:sz w:val="32"/>
          <w:szCs w:val="32"/>
        </w:rPr>
      </w:pPr>
      <w:bookmarkStart w:id="0" w:name="_GoBack"/>
      <w:bookmarkEnd w:id="0"/>
    </w:p>
    <w:p w:rsidR="00193247" w:rsidRDefault="00193247" w:rsidP="00193247">
      <w:pPr>
        <w:spacing w:after="0" w:line="360" w:lineRule="auto"/>
        <w:ind w:right="-331"/>
        <w:jc w:val="both"/>
        <w:rPr>
          <w:rFonts w:ascii="Book Antiqua" w:hAnsi="Book Antiqua" w:cs="Times New Roman"/>
          <w:b/>
          <w:i/>
          <w:sz w:val="32"/>
          <w:szCs w:val="32"/>
        </w:rPr>
      </w:pPr>
    </w:p>
    <w:p w:rsidR="00193247" w:rsidRDefault="00193247" w:rsidP="00193247">
      <w:pPr>
        <w:spacing w:after="0" w:line="360" w:lineRule="auto"/>
        <w:ind w:right="-331"/>
        <w:jc w:val="both"/>
        <w:rPr>
          <w:rFonts w:ascii="Book Antiqua" w:hAnsi="Book Antiqua" w:cs="Times New Roman"/>
          <w:b/>
          <w:i/>
          <w:sz w:val="32"/>
          <w:szCs w:val="32"/>
        </w:rPr>
      </w:pPr>
    </w:p>
    <w:p w:rsidR="00193247" w:rsidRPr="00193247" w:rsidRDefault="00193247" w:rsidP="00193247">
      <w:pPr>
        <w:spacing w:after="0" w:line="360" w:lineRule="auto"/>
        <w:ind w:right="-331"/>
        <w:jc w:val="both"/>
        <w:rPr>
          <w:rFonts w:ascii="Book Antiqua" w:hAnsi="Book Antiqua" w:cs="Times New Roman"/>
          <w:b/>
          <w:i/>
          <w:sz w:val="32"/>
          <w:szCs w:val="32"/>
        </w:rPr>
      </w:pPr>
    </w:p>
    <w:p w:rsidR="00351FE0" w:rsidRPr="00193247" w:rsidRDefault="00193247" w:rsidP="00193247">
      <w:pPr>
        <w:pStyle w:val="a7"/>
        <w:rPr>
          <w:sz w:val="44"/>
        </w:rPr>
      </w:pPr>
      <w:r w:rsidRPr="00193247">
        <w:rPr>
          <w:sz w:val="44"/>
        </w:rPr>
        <w:lastRenderedPageBreak/>
        <w:t>Техника безопасности</w:t>
      </w:r>
    </w:p>
    <w:p w:rsidR="00351FE0" w:rsidRPr="00193247" w:rsidRDefault="00351FE0" w:rsidP="00193247">
      <w:pPr>
        <w:spacing w:after="0" w:line="360" w:lineRule="auto"/>
        <w:jc w:val="both"/>
        <w:rPr>
          <w:rFonts w:ascii="Book Antiqua" w:hAnsi="Book Antiqua" w:cs="Times New Roman"/>
          <w:sz w:val="32"/>
          <w:szCs w:val="32"/>
        </w:rPr>
      </w:pPr>
    </w:p>
    <w:p w:rsidR="00351FE0" w:rsidRPr="00193247" w:rsidRDefault="00351FE0" w:rsidP="00193247">
      <w:pPr>
        <w:spacing w:after="0" w:line="360" w:lineRule="auto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 xml:space="preserve">1. Будьте аккуратны при использовании эфирных масел, не переусердствуйте с количеством, это может быть вредно. </w:t>
      </w:r>
    </w:p>
    <w:p w:rsidR="00351FE0" w:rsidRPr="00193247" w:rsidRDefault="00351FE0" w:rsidP="00193247">
      <w:pPr>
        <w:spacing w:after="0" w:line="360" w:lineRule="auto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 xml:space="preserve"> </w:t>
      </w:r>
    </w:p>
    <w:p w:rsidR="00193247" w:rsidRDefault="00351FE0" w:rsidP="00193247">
      <w:pPr>
        <w:spacing w:after="0" w:line="360" w:lineRule="auto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>2. При работе с красителями также не помешает осторожность.</w:t>
      </w:r>
    </w:p>
    <w:p w:rsidR="00193247" w:rsidRDefault="00193247" w:rsidP="00193247">
      <w:pPr>
        <w:spacing w:after="0" w:line="360" w:lineRule="auto"/>
        <w:jc w:val="both"/>
        <w:rPr>
          <w:rFonts w:ascii="Book Antiqua" w:hAnsi="Book Antiqua" w:cs="Times New Roman"/>
          <w:sz w:val="32"/>
          <w:szCs w:val="32"/>
        </w:rPr>
      </w:pPr>
    </w:p>
    <w:p w:rsidR="00351FE0" w:rsidRPr="00193247" w:rsidRDefault="00193247" w:rsidP="00193247">
      <w:pPr>
        <w:spacing w:after="0" w:line="360" w:lineRule="auto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3. </w:t>
      </w:r>
      <w:r w:rsidR="00351FE0" w:rsidRPr="00193247">
        <w:rPr>
          <w:rFonts w:ascii="Book Antiqua" w:hAnsi="Book Antiqua" w:cs="Times New Roman"/>
          <w:sz w:val="32"/>
          <w:szCs w:val="32"/>
        </w:rPr>
        <w:t>Соблюдайте дозировку красителей и пигментов, иначе вы рискуете получить мыло, которое будет окрашивать вашу кожу и раковину. Это неопасно, но малоприятно.</w:t>
      </w:r>
    </w:p>
    <w:p w:rsidR="00351FE0" w:rsidRPr="00193247" w:rsidRDefault="00351FE0" w:rsidP="00193247">
      <w:pPr>
        <w:spacing w:after="0" w:line="360" w:lineRule="auto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 xml:space="preserve"> </w:t>
      </w:r>
    </w:p>
    <w:p w:rsidR="00351FE0" w:rsidRPr="00193247" w:rsidRDefault="00193247" w:rsidP="00193247">
      <w:pPr>
        <w:spacing w:after="0" w:line="360" w:lineRule="auto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4</w:t>
      </w:r>
      <w:r w:rsidR="00351FE0" w:rsidRPr="00193247">
        <w:rPr>
          <w:rFonts w:ascii="Book Antiqua" w:hAnsi="Book Antiqua" w:cs="Times New Roman"/>
          <w:sz w:val="32"/>
          <w:szCs w:val="32"/>
        </w:rPr>
        <w:t>. Используйте для мыловарения отдельную посуду, которую вы потом не будете использовать при приготовлении пищи.</w:t>
      </w:r>
    </w:p>
    <w:p w:rsidR="00351FE0" w:rsidRPr="00193247" w:rsidRDefault="00351FE0" w:rsidP="00193247">
      <w:pPr>
        <w:spacing w:after="0" w:line="360" w:lineRule="auto"/>
        <w:jc w:val="both"/>
        <w:rPr>
          <w:rFonts w:ascii="Book Antiqua" w:hAnsi="Book Antiqua" w:cs="Times New Roman"/>
          <w:sz w:val="32"/>
          <w:szCs w:val="32"/>
        </w:rPr>
      </w:pPr>
    </w:p>
    <w:p w:rsidR="00351FE0" w:rsidRPr="00193247" w:rsidRDefault="00193247" w:rsidP="00193247">
      <w:pPr>
        <w:spacing w:after="0" w:line="360" w:lineRule="auto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5.</w:t>
      </w:r>
      <w:r w:rsidR="00351FE0" w:rsidRPr="00193247">
        <w:rPr>
          <w:rFonts w:ascii="Book Antiqua" w:hAnsi="Book Antiqua" w:cs="Times New Roman"/>
          <w:sz w:val="32"/>
          <w:szCs w:val="32"/>
        </w:rPr>
        <w:t xml:space="preserve"> Если вы варите мыло "с нуля", то не забывайте о защитных средствах: респираторе, халате, перчатках. Но думаю, что те, кто уже достиг уровня, который позволяет варить такое мыло, сами знают о необходимых для этого мерах безопасности.</w:t>
      </w:r>
    </w:p>
    <w:p w:rsidR="00384D6E" w:rsidRPr="00193247" w:rsidRDefault="00384D6E" w:rsidP="00193247">
      <w:pPr>
        <w:spacing w:after="0" w:line="360" w:lineRule="auto"/>
        <w:jc w:val="both"/>
        <w:rPr>
          <w:rFonts w:ascii="Book Antiqua" w:hAnsi="Book Antiqua" w:cs="Times New Roman"/>
          <w:sz w:val="32"/>
          <w:szCs w:val="32"/>
        </w:rPr>
      </w:pPr>
    </w:p>
    <w:p w:rsidR="00C527AA" w:rsidRDefault="00C527AA" w:rsidP="00193247">
      <w:pPr>
        <w:spacing w:after="0" w:line="360" w:lineRule="auto"/>
        <w:jc w:val="both"/>
        <w:rPr>
          <w:rFonts w:ascii="Book Antiqua" w:hAnsi="Book Antiqua" w:cs="Times New Roman"/>
          <w:sz w:val="32"/>
          <w:szCs w:val="32"/>
        </w:rPr>
      </w:pPr>
    </w:p>
    <w:p w:rsidR="00193247" w:rsidRPr="00193247" w:rsidRDefault="00193247" w:rsidP="00193247">
      <w:pPr>
        <w:spacing w:after="0" w:line="360" w:lineRule="auto"/>
        <w:jc w:val="both"/>
        <w:rPr>
          <w:rFonts w:ascii="Book Antiqua" w:hAnsi="Book Antiqua" w:cs="Times New Roman"/>
          <w:sz w:val="32"/>
          <w:szCs w:val="32"/>
        </w:rPr>
      </w:pPr>
    </w:p>
    <w:p w:rsidR="00193247" w:rsidRPr="00193247" w:rsidRDefault="00193247" w:rsidP="00193247">
      <w:pPr>
        <w:pStyle w:val="a7"/>
        <w:rPr>
          <w:sz w:val="40"/>
        </w:rPr>
      </w:pPr>
      <w:r w:rsidRPr="00193247">
        <w:rPr>
          <w:sz w:val="40"/>
        </w:rPr>
        <w:lastRenderedPageBreak/>
        <w:t>Технология приготовления мыла</w:t>
      </w:r>
    </w:p>
    <w:p w:rsidR="00384D6E" w:rsidRPr="00193247" w:rsidRDefault="00384D6E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>ШАГ № 1</w:t>
      </w:r>
    </w:p>
    <w:p w:rsidR="00384D6E" w:rsidRPr="00193247" w:rsidRDefault="00384D6E" w:rsidP="00193247">
      <w:pPr>
        <w:ind w:right="-1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>Возьмите 100 грамм твердой мыльной основы и измельчите ножом на небольшие кусочки, это облегчает процесс топки в микроволновой печи (можно использовать</w:t>
      </w:r>
    </w:p>
    <w:p w:rsidR="00B90AB4" w:rsidRPr="00193247" w:rsidRDefault="00B90AB4" w:rsidP="00193247">
      <w:pPr>
        <w:ind w:right="-1"/>
        <w:jc w:val="both"/>
        <w:rPr>
          <w:rFonts w:ascii="Book Antiqua" w:hAnsi="Book Antiqua" w:cs="Times New Roman"/>
          <w:sz w:val="32"/>
          <w:szCs w:val="32"/>
        </w:rPr>
      </w:pP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>ШАГ № 2</w:t>
      </w: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 xml:space="preserve">Установив температуру в 60 градусов, поместите емкость с мыльной основой в микроволновку. Можно растопить и на водяной бане, но тогда вы не сможете следить за температурой основы. В любом случае, главное, чтобы основа не закипела, иначе мыло из нее не выйдет. </w:t>
      </w: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>ШАГ № 3</w:t>
      </w:r>
    </w:p>
    <w:p w:rsidR="00351FE0" w:rsidRPr="00193247" w:rsidRDefault="00351FE0" w:rsidP="00193247">
      <w:pPr>
        <w:spacing w:after="0"/>
        <w:ind w:right="-1"/>
        <w:jc w:val="both"/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</w:pPr>
      <w:r w:rsidRPr="00193247">
        <w:rPr>
          <w:rFonts w:ascii="Book Antiqua" w:hAnsi="Book Antiqua" w:cs="Times New Roman"/>
          <w:sz w:val="32"/>
          <w:szCs w:val="32"/>
        </w:rPr>
        <w:t>Когда основа полностью растопиться, проверьте чтобы не осталось комочков (их легко можно размять деревянной ложкой) и переходите к следующему этапу – добавьте эфирные масла в количестве 1\3 чайной ложки. Ароматизаторы можно добавить вместе с маслами.</w:t>
      </w:r>
      <w:r w:rsidRPr="00193247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 xml:space="preserve"> </w:t>
      </w:r>
    </w:p>
    <w:p w:rsidR="00193247" w:rsidRPr="00193247" w:rsidRDefault="00193247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>ШАГ № 4</w:t>
      </w: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>Пере</w:t>
      </w:r>
      <w:r w:rsidRPr="00193247">
        <w:rPr>
          <w:rFonts w:ascii="Book Antiqua" w:hAnsi="Book Antiqua" w:cs="Times New Roman"/>
          <w:sz w:val="32"/>
          <w:szCs w:val="32"/>
        </w:rPr>
        <w:softHyphen/>
        <w:t>хо</w:t>
      </w:r>
      <w:r w:rsidRPr="00193247">
        <w:rPr>
          <w:rFonts w:ascii="Book Antiqua" w:hAnsi="Book Antiqua" w:cs="Times New Roman"/>
          <w:sz w:val="32"/>
          <w:szCs w:val="32"/>
        </w:rPr>
        <w:softHyphen/>
        <w:t>дим к окраске мыль</w:t>
      </w:r>
      <w:r w:rsidRPr="00193247">
        <w:rPr>
          <w:rFonts w:ascii="Book Antiqua" w:hAnsi="Book Antiqua" w:cs="Times New Roman"/>
          <w:sz w:val="32"/>
          <w:szCs w:val="32"/>
        </w:rPr>
        <w:softHyphen/>
        <w:t>ной основы пиг</w:t>
      </w:r>
      <w:r w:rsidRPr="00193247">
        <w:rPr>
          <w:rFonts w:ascii="Book Antiqua" w:hAnsi="Book Antiqua" w:cs="Times New Roman"/>
          <w:sz w:val="32"/>
          <w:szCs w:val="32"/>
        </w:rPr>
        <w:softHyphen/>
        <w:t>мен</w:t>
      </w:r>
      <w:r w:rsidRPr="00193247">
        <w:rPr>
          <w:rFonts w:ascii="Book Antiqua" w:hAnsi="Book Antiqua" w:cs="Times New Roman"/>
          <w:sz w:val="32"/>
          <w:szCs w:val="32"/>
        </w:rPr>
        <w:softHyphen/>
        <w:t>том, в моем слу</w:t>
      </w:r>
      <w:r w:rsidRPr="00193247">
        <w:rPr>
          <w:rFonts w:ascii="Book Antiqua" w:hAnsi="Book Antiqua" w:cs="Times New Roman"/>
          <w:sz w:val="32"/>
          <w:szCs w:val="32"/>
        </w:rPr>
        <w:softHyphen/>
        <w:t>чае синего цвета. При жела</w:t>
      </w:r>
      <w:r w:rsidRPr="00193247">
        <w:rPr>
          <w:rFonts w:ascii="Book Antiqua" w:hAnsi="Book Antiqua" w:cs="Times New Roman"/>
          <w:sz w:val="32"/>
          <w:szCs w:val="32"/>
        </w:rPr>
        <w:softHyphen/>
        <w:t>нии можно кра</w:t>
      </w:r>
      <w:r w:rsidRPr="00193247">
        <w:rPr>
          <w:rFonts w:ascii="Book Antiqua" w:hAnsi="Book Antiqua" w:cs="Times New Roman"/>
          <w:sz w:val="32"/>
          <w:szCs w:val="32"/>
        </w:rPr>
        <w:softHyphen/>
        <w:t>сить пище</w:t>
      </w:r>
      <w:r w:rsidRPr="00193247">
        <w:rPr>
          <w:rFonts w:ascii="Book Antiqua" w:hAnsi="Book Antiqua" w:cs="Times New Roman"/>
          <w:sz w:val="32"/>
          <w:szCs w:val="32"/>
        </w:rPr>
        <w:softHyphen/>
        <w:t>выми кра</w:t>
      </w:r>
      <w:r w:rsidRPr="00193247">
        <w:rPr>
          <w:rFonts w:ascii="Book Antiqua" w:hAnsi="Book Antiqua" w:cs="Times New Roman"/>
          <w:sz w:val="32"/>
          <w:szCs w:val="32"/>
        </w:rPr>
        <w:softHyphen/>
        <w:t>си</w:t>
      </w:r>
      <w:r w:rsidRPr="00193247">
        <w:rPr>
          <w:rFonts w:ascii="Book Antiqua" w:hAnsi="Book Antiqua" w:cs="Times New Roman"/>
          <w:sz w:val="32"/>
          <w:szCs w:val="32"/>
        </w:rPr>
        <w:softHyphen/>
        <w:t>те</w:t>
      </w:r>
      <w:r w:rsidRPr="00193247">
        <w:rPr>
          <w:rFonts w:ascii="Book Antiqua" w:hAnsi="Book Antiqua" w:cs="Times New Roman"/>
          <w:sz w:val="32"/>
          <w:szCs w:val="32"/>
        </w:rPr>
        <w:softHyphen/>
        <w:t>лями, так как они более без</w:t>
      </w:r>
      <w:r w:rsidRPr="00193247">
        <w:rPr>
          <w:rFonts w:ascii="Book Antiqua" w:hAnsi="Book Antiqua" w:cs="Times New Roman"/>
          <w:sz w:val="32"/>
          <w:szCs w:val="32"/>
        </w:rPr>
        <w:softHyphen/>
        <w:t>опасны, но насы</w:t>
      </w:r>
      <w:r w:rsidRPr="00193247">
        <w:rPr>
          <w:rFonts w:ascii="Book Antiqua" w:hAnsi="Book Antiqua" w:cs="Times New Roman"/>
          <w:sz w:val="32"/>
          <w:szCs w:val="32"/>
        </w:rPr>
        <w:softHyphen/>
        <w:t>щен</w:t>
      </w:r>
      <w:r w:rsidRPr="00193247">
        <w:rPr>
          <w:rFonts w:ascii="Book Antiqua" w:hAnsi="Book Antiqua" w:cs="Times New Roman"/>
          <w:sz w:val="32"/>
          <w:szCs w:val="32"/>
        </w:rPr>
        <w:softHyphen/>
        <w:t>ность цвета про</w:t>
      </w:r>
      <w:r w:rsidRPr="00193247">
        <w:rPr>
          <w:rFonts w:ascii="Book Antiqua" w:hAnsi="Book Antiqua" w:cs="Times New Roman"/>
          <w:sz w:val="32"/>
          <w:szCs w:val="32"/>
        </w:rPr>
        <w:softHyphen/>
        <w:t>дер</w:t>
      </w:r>
      <w:r w:rsidRPr="00193247">
        <w:rPr>
          <w:rFonts w:ascii="Book Antiqua" w:hAnsi="Book Antiqua" w:cs="Times New Roman"/>
          <w:sz w:val="32"/>
          <w:szCs w:val="32"/>
        </w:rPr>
        <w:softHyphen/>
        <w:t>жится недолго. Ста</w:t>
      </w:r>
      <w:r w:rsidRPr="00193247">
        <w:rPr>
          <w:rFonts w:ascii="Book Antiqua" w:hAnsi="Book Antiqua" w:cs="Times New Roman"/>
          <w:sz w:val="32"/>
          <w:szCs w:val="32"/>
        </w:rPr>
        <w:softHyphen/>
        <w:t>рай</w:t>
      </w:r>
      <w:r w:rsidRPr="00193247">
        <w:rPr>
          <w:rFonts w:ascii="Book Antiqua" w:hAnsi="Book Antiqua" w:cs="Times New Roman"/>
          <w:sz w:val="32"/>
          <w:szCs w:val="32"/>
        </w:rPr>
        <w:softHyphen/>
        <w:t>тесь не пере</w:t>
      </w:r>
      <w:r w:rsidRPr="00193247">
        <w:rPr>
          <w:rFonts w:ascii="Book Antiqua" w:hAnsi="Book Antiqua" w:cs="Times New Roman"/>
          <w:sz w:val="32"/>
          <w:szCs w:val="32"/>
        </w:rPr>
        <w:softHyphen/>
        <w:t>усерд</w:t>
      </w:r>
      <w:r w:rsidRPr="00193247">
        <w:rPr>
          <w:rFonts w:ascii="Book Antiqua" w:hAnsi="Book Antiqua" w:cs="Times New Roman"/>
          <w:sz w:val="32"/>
          <w:szCs w:val="32"/>
        </w:rPr>
        <w:softHyphen/>
        <w:t>ство</w:t>
      </w:r>
      <w:r w:rsidRPr="00193247">
        <w:rPr>
          <w:rFonts w:ascii="Book Antiqua" w:hAnsi="Book Antiqua" w:cs="Times New Roman"/>
          <w:sz w:val="32"/>
          <w:szCs w:val="32"/>
        </w:rPr>
        <w:softHyphen/>
        <w:t>вать с окрас</w:t>
      </w:r>
      <w:r w:rsidRPr="00193247">
        <w:rPr>
          <w:rFonts w:ascii="Book Antiqua" w:hAnsi="Book Antiqua" w:cs="Times New Roman"/>
          <w:sz w:val="32"/>
          <w:szCs w:val="32"/>
        </w:rPr>
        <w:softHyphen/>
        <w:t>кой, иначе от мыла в даль</w:t>
      </w:r>
      <w:r w:rsidRPr="00193247">
        <w:rPr>
          <w:rFonts w:ascii="Book Antiqua" w:hAnsi="Book Antiqua" w:cs="Times New Roman"/>
          <w:sz w:val="32"/>
          <w:szCs w:val="32"/>
        </w:rPr>
        <w:softHyphen/>
        <w:t>ней</w:t>
      </w:r>
      <w:r w:rsidRPr="00193247">
        <w:rPr>
          <w:rFonts w:ascii="Book Antiqua" w:hAnsi="Book Antiqua" w:cs="Times New Roman"/>
          <w:sz w:val="32"/>
          <w:szCs w:val="32"/>
        </w:rPr>
        <w:softHyphen/>
        <w:t>шем могут оста</w:t>
      </w:r>
      <w:r w:rsidRPr="00193247">
        <w:rPr>
          <w:rFonts w:ascii="Book Antiqua" w:hAnsi="Book Antiqua" w:cs="Times New Roman"/>
          <w:sz w:val="32"/>
          <w:szCs w:val="32"/>
        </w:rPr>
        <w:softHyphen/>
        <w:t>ваться полосы на коже – 10 капель на 100 грамм будет достаточно.</w:t>
      </w: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</w:p>
    <w:p w:rsidR="00193247" w:rsidRDefault="00193247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>ШАГ № 5</w:t>
      </w: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 xml:space="preserve">При помощи венчика (можно воспользоваться миксером, но на самой маленькой скорости) тщательно перемешиваем получившуюся массу, и после этого добавляем отдушку. </w:t>
      </w: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>ШАГ №6</w:t>
      </w: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>Разливаем мыло по формочкам любого размера, можно вылить в одну форму, а после того как застынет разрезать на маленькие бруски. Сбрызнете спиртом или специальной жидкостью, чтобы мыло не пузырилось при затвердении.</w:t>
      </w: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>И оставьте засты</w:t>
      </w:r>
      <w:r w:rsidRPr="00193247">
        <w:rPr>
          <w:rFonts w:ascii="Book Antiqua" w:hAnsi="Book Antiqua" w:cs="Times New Roman"/>
          <w:sz w:val="32"/>
          <w:szCs w:val="32"/>
        </w:rPr>
        <w:softHyphen/>
        <w:t>вать.</w:t>
      </w: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>ШАГ № 7</w:t>
      </w:r>
    </w:p>
    <w:p w:rsidR="00351FE0" w:rsidRPr="00193247" w:rsidRDefault="00351FE0" w:rsidP="00193247">
      <w:pPr>
        <w:spacing w:after="0"/>
        <w:ind w:right="-1"/>
        <w:jc w:val="both"/>
        <w:rPr>
          <w:rFonts w:ascii="Book Antiqua" w:hAnsi="Book Antiqua" w:cs="Times New Roman"/>
          <w:sz w:val="32"/>
          <w:szCs w:val="32"/>
        </w:rPr>
      </w:pPr>
      <w:r w:rsidRPr="00193247">
        <w:rPr>
          <w:rFonts w:ascii="Book Antiqua" w:hAnsi="Book Antiqua" w:cs="Times New Roman"/>
          <w:sz w:val="32"/>
          <w:szCs w:val="32"/>
        </w:rPr>
        <w:t>Достаньте мыло из фор</w:t>
      </w:r>
      <w:r w:rsidRPr="00193247">
        <w:rPr>
          <w:rFonts w:ascii="Book Antiqua" w:hAnsi="Book Antiqua" w:cs="Times New Roman"/>
          <w:sz w:val="32"/>
          <w:szCs w:val="32"/>
        </w:rPr>
        <w:softHyphen/>
        <w:t>мо</w:t>
      </w:r>
      <w:r w:rsidRPr="00193247">
        <w:rPr>
          <w:rFonts w:ascii="Book Antiqua" w:hAnsi="Book Antiqua" w:cs="Times New Roman"/>
          <w:sz w:val="32"/>
          <w:szCs w:val="32"/>
        </w:rPr>
        <w:softHyphen/>
        <w:t>чек и можете при</w:t>
      </w:r>
      <w:r w:rsidRPr="00193247">
        <w:rPr>
          <w:rFonts w:ascii="Book Antiqua" w:hAnsi="Book Antiqua" w:cs="Times New Roman"/>
          <w:sz w:val="32"/>
          <w:szCs w:val="32"/>
        </w:rPr>
        <w:softHyphen/>
        <w:t>сту</w:t>
      </w:r>
      <w:r w:rsidRPr="00193247">
        <w:rPr>
          <w:rFonts w:ascii="Book Antiqua" w:hAnsi="Book Antiqua" w:cs="Times New Roman"/>
          <w:sz w:val="32"/>
          <w:szCs w:val="32"/>
        </w:rPr>
        <w:softHyphen/>
        <w:t>пать к его исполь</w:t>
      </w:r>
      <w:r w:rsidRPr="00193247">
        <w:rPr>
          <w:rFonts w:ascii="Book Antiqua" w:hAnsi="Book Antiqua" w:cs="Times New Roman"/>
          <w:sz w:val="32"/>
          <w:szCs w:val="32"/>
        </w:rPr>
        <w:softHyphen/>
        <w:t>зо</w:t>
      </w:r>
      <w:r w:rsidRPr="00193247">
        <w:rPr>
          <w:rFonts w:ascii="Book Antiqua" w:hAnsi="Book Antiqua" w:cs="Times New Roman"/>
          <w:sz w:val="32"/>
          <w:szCs w:val="32"/>
        </w:rPr>
        <w:softHyphen/>
        <w:t>ва</w:t>
      </w:r>
      <w:r w:rsidRPr="00193247">
        <w:rPr>
          <w:rFonts w:ascii="Book Antiqua" w:hAnsi="Book Antiqua" w:cs="Times New Roman"/>
          <w:sz w:val="32"/>
          <w:szCs w:val="32"/>
        </w:rPr>
        <w:softHyphen/>
        <w:t>нию! Но для любого мыла изго</w:t>
      </w:r>
      <w:r w:rsidRPr="00193247">
        <w:rPr>
          <w:rFonts w:ascii="Book Antiqua" w:hAnsi="Book Antiqua" w:cs="Times New Roman"/>
          <w:sz w:val="32"/>
          <w:szCs w:val="32"/>
        </w:rPr>
        <w:softHyphen/>
        <w:t>тов</w:t>
      </w:r>
      <w:r w:rsidRPr="00193247">
        <w:rPr>
          <w:rFonts w:ascii="Book Antiqua" w:hAnsi="Book Antiqua" w:cs="Times New Roman"/>
          <w:sz w:val="32"/>
          <w:szCs w:val="32"/>
        </w:rPr>
        <w:softHyphen/>
        <w:t>лен</w:t>
      </w:r>
      <w:r w:rsidRPr="00193247">
        <w:rPr>
          <w:rFonts w:ascii="Book Antiqua" w:hAnsi="Book Antiqua" w:cs="Times New Roman"/>
          <w:sz w:val="32"/>
          <w:szCs w:val="32"/>
        </w:rPr>
        <w:softHyphen/>
        <w:t>ного в домаш</w:t>
      </w:r>
      <w:r w:rsidRPr="00193247">
        <w:rPr>
          <w:rFonts w:ascii="Book Antiqua" w:hAnsi="Book Antiqua" w:cs="Times New Roman"/>
          <w:sz w:val="32"/>
          <w:szCs w:val="32"/>
        </w:rPr>
        <w:softHyphen/>
        <w:t>них усло</w:t>
      </w:r>
      <w:r w:rsidRPr="00193247">
        <w:rPr>
          <w:rFonts w:ascii="Book Antiqua" w:hAnsi="Book Antiqua" w:cs="Times New Roman"/>
          <w:sz w:val="32"/>
          <w:szCs w:val="32"/>
        </w:rPr>
        <w:softHyphen/>
        <w:t>виях после пол</w:t>
      </w:r>
      <w:r w:rsidRPr="00193247">
        <w:rPr>
          <w:rFonts w:ascii="Book Antiqua" w:hAnsi="Book Antiqua" w:cs="Times New Roman"/>
          <w:sz w:val="32"/>
          <w:szCs w:val="32"/>
        </w:rPr>
        <w:softHyphen/>
        <w:t>ного засы</w:t>
      </w:r>
      <w:r w:rsidRPr="00193247">
        <w:rPr>
          <w:rFonts w:ascii="Book Antiqua" w:hAnsi="Book Antiqua" w:cs="Times New Roman"/>
          <w:sz w:val="32"/>
          <w:szCs w:val="32"/>
        </w:rPr>
        <w:softHyphen/>
        <w:t>ха</w:t>
      </w:r>
      <w:r w:rsidRPr="00193247">
        <w:rPr>
          <w:rFonts w:ascii="Book Antiqua" w:hAnsi="Book Antiqua" w:cs="Times New Roman"/>
          <w:sz w:val="32"/>
          <w:szCs w:val="32"/>
        </w:rPr>
        <w:softHyphen/>
        <w:t>ния жела</w:t>
      </w:r>
      <w:r w:rsidRPr="00193247">
        <w:rPr>
          <w:rFonts w:ascii="Book Antiqua" w:hAnsi="Book Antiqua" w:cs="Times New Roman"/>
          <w:sz w:val="32"/>
          <w:szCs w:val="32"/>
        </w:rPr>
        <w:softHyphen/>
        <w:t>тельно дать ему еще 2 дня окреп</w:t>
      </w:r>
      <w:r w:rsidRPr="00193247">
        <w:rPr>
          <w:rFonts w:ascii="Book Antiqua" w:hAnsi="Book Antiqua" w:cs="Times New Roman"/>
          <w:sz w:val="32"/>
          <w:szCs w:val="32"/>
        </w:rPr>
        <w:softHyphen/>
        <w:t>нуть, и только после поль</w:t>
      </w:r>
      <w:r w:rsidRPr="00193247">
        <w:rPr>
          <w:rFonts w:ascii="Book Antiqua" w:hAnsi="Book Antiqua" w:cs="Times New Roman"/>
          <w:sz w:val="32"/>
          <w:szCs w:val="32"/>
        </w:rPr>
        <w:softHyphen/>
        <w:t>зо</w:t>
      </w:r>
      <w:r w:rsidRPr="00193247">
        <w:rPr>
          <w:rFonts w:ascii="Book Antiqua" w:hAnsi="Book Antiqua" w:cs="Times New Roman"/>
          <w:sz w:val="32"/>
          <w:szCs w:val="32"/>
        </w:rPr>
        <w:softHyphen/>
        <w:t>ваться им.</w:t>
      </w:r>
    </w:p>
    <w:p w:rsidR="00973A01" w:rsidRPr="00193247" w:rsidRDefault="00973A01" w:rsidP="00193247">
      <w:pPr>
        <w:spacing w:line="360" w:lineRule="auto"/>
        <w:ind w:right="-1"/>
        <w:jc w:val="both"/>
        <w:rPr>
          <w:rFonts w:ascii="Book Antiqua" w:hAnsi="Book Antiqua" w:cs="Times New Roman"/>
          <w:sz w:val="32"/>
          <w:szCs w:val="32"/>
        </w:rPr>
      </w:pPr>
    </w:p>
    <w:p w:rsidR="00973A01" w:rsidRPr="00193247" w:rsidRDefault="00973A01" w:rsidP="00193247">
      <w:pPr>
        <w:spacing w:line="360" w:lineRule="auto"/>
        <w:ind w:right="-1"/>
        <w:jc w:val="both"/>
        <w:rPr>
          <w:rFonts w:ascii="Book Antiqua" w:hAnsi="Book Antiqua" w:cs="Times New Roman"/>
          <w:sz w:val="32"/>
          <w:szCs w:val="32"/>
        </w:rPr>
      </w:pPr>
    </w:p>
    <w:sectPr w:rsidR="00973A01" w:rsidRPr="0019324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BB" w:rsidRDefault="002519BB" w:rsidP="00193247">
      <w:pPr>
        <w:spacing w:after="0" w:line="240" w:lineRule="auto"/>
      </w:pPr>
      <w:r>
        <w:separator/>
      </w:r>
    </w:p>
  </w:endnote>
  <w:endnote w:type="continuationSeparator" w:id="0">
    <w:p w:rsidR="002519BB" w:rsidRDefault="002519BB" w:rsidP="0019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056592"/>
      <w:docPartObj>
        <w:docPartGallery w:val="Page Numbers (Bottom of Page)"/>
        <w:docPartUnique/>
      </w:docPartObj>
    </w:sdtPr>
    <w:sdtContent>
      <w:p w:rsidR="00193247" w:rsidRDefault="0019324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93247" w:rsidRDefault="0019324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BB" w:rsidRDefault="002519BB" w:rsidP="00193247">
      <w:pPr>
        <w:spacing w:after="0" w:line="240" w:lineRule="auto"/>
      </w:pPr>
      <w:r>
        <w:separator/>
      </w:r>
    </w:p>
  </w:footnote>
  <w:footnote w:type="continuationSeparator" w:id="0">
    <w:p w:rsidR="002519BB" w:rsidRDefault="002519BB" w:rsidP="00193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E0"/>
    <w:rsid w:val="00147487"/>
    <w:rsid w:val="00187905"/>
    <w:rsid w:val="00193247"/>
    <w:rsid w:val="0022259D"/>
    <w:rsid w:val="002519BB"/>
    <w:rsid w:val="00351FE0"/>
    <w:rsid w:val="00384D6E"/>
    <w:rsid w:val="00973A01"/>
    <w:rsid w:val="00B90AB4"/>
    <w:rsid w:val="00C527AA"/>
    <w:rsid w:val="00C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2E673-8369-472A-8E55-D61ACD08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F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F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9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19324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193247"/>
    <w:rPr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19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3247"/>
  </w:style>
  <w:style w:type="paragraph" w:styleId="ab">
    <w:name w:val="footer"/>
    <w:basedOn w:val="a"/>
    <w:link w:val="ac"/>
    <w:uiPriority w:val="99"/>
    <w:unhideWhenUsed/>
    <w:rsid w:val="0019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Пользователь</cp:lastModifiedBy>
  <cp:revision>2</cp:revision>
  <dcterms:created xsi:type="dcterms:W3CDTF">2024-09-17T04:23:00Z</dcterms:created>
  <dcterms:modified xsi:type="dcterms:W3CDTF">2024-09-17T04:23:00Z</dcterms:modified>
</cp:coreProperties>
</file>