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86" w:rsidRPr="00FD593A" w:rsidRDefault="00F01986" w:rsidP="00F01986">
      <w:pPr>
        <w:pStyle w:val="1"/>
        <w:ind w:left="0"/>
        <w:jc w:val="right"/>
        <w:rPr>
          <w:b w:val="0"/>
          <w:sz w:val="24"/>
          <w:szCs w:val="24"/>
        </w:rPr>
      </w:pPr>
      <w:r w:rsidRPr="00FD593A">
        <w:rPr>
          <w:b w:val="0"/>
          <w:sz w:val="24"/>
          <w:szCs w:val="24"/>
        </w:rPr>
        <w:t xml:space="preserve">Приложение </w:t>
      </w:r>
    </w:p>
    <w:p w:rsidR="00F01986" w:rsidRPr="00FD593A" w:rsidRDefault="00F01986" w:rsidP="00F01986">
      <w:pPr>
        <w:pStyle w:val="1"/>
        <w:ind w:left="0"/>
        <w:jc w:val="right"/>
        <w:rPr>
          <w:b w:val="0"/>
          <w:sz w:val="24"/>
          <w:szCs w:val="24"/>
        </w:rPr>
      </w:pPr>
      <w:r w:rsidRPr="00FD593A">
        <w:rPr>
          <w:b w:val="0"/>
          <w:sz w:val="24"/>
          <w:szCs w:val="24"/>
        </w:rPr>
        <w:t xml:space="preserve">к приказу </w:t>
      </w:r>
      <w:r w:rsidR="00FD593A" w:rsidRPr="00FD593A">
        <w:rPr>
          <w:b w:val="0"/>
          <w:sz w:val="24"/>
          <w:szCs w:val="24"/>
        </w:rPr>
        <w:t xml:space="preserve"> от 26.02.2019 № 54</w:t>
      </w:r>
    </w:p>
    <w:p w:rsidR="00F01986" w:rsidRDefault="00F01986">
      <w:pPr>
        <w:pStyle w:val="1"/>
        <w:spacing w:before="233"/>
        <w:ind w:right="2718"/>
      </w:pPr>
    </w:p>
    <w:p w:rsidR="00F01986" w:rsidRPr="003F6549" w:rsidRDefault="00F01986" w:rsidP="00B66B4B">
      <w:pPr>
        <w:pStyle w:val="1"/>
        <w:ind w:left="0"/>
      </w:pPr>
      <w:r w:rsidRPr="003F6549">
        <w:t xml:space="preserve">Программа «Без травматизма» </w:t>
      </w:r>
    </w:p>
    <w:p w:rsidR="00F01986" w:rsidRPr="003F6549" w:rsidRDefault="00F01986" w:rsidP="00B66B4B">
      <w:pPr>
        <w:pStyle w:val="1"/>
        <w:ind w:left="0"/>
      </w:pPr>
      <w:r w:rsidRPr="003F6549">
        <w:t>МБУ «КЦСОН» Татарского района НСО</w:t>
      </w:r>
    </w:p>
    <w:p w:rsidR="00F01986" w:rsidRPr="003F6549" w:rsidRDefault="00F01986" w:rsidP="00B66B4B">
      <w:pPr>
        <w:pStyle w:val="1"/>
        <w:ind w:left="0"/>
        <w:jc w:val="left"/>
        <w:rPr>
          <w:spacing w:val="-67"/>
        </w:rPr>
      </w:pPr>
    </w:p>
    <w:p w:rsidR="00DE0368" w:rsidRPr="003F6549" w:rsidRDefault="00B66B4B" w:rsidP="00B66B4B">
      <w:pPr>
        <w:pStyle w:val="1"/>
        <w:ind w:left="0"/>
      </w:pPr>
      <w:r w:rsidRPr="003F6549">
        <w:t>1.</w:t>
      </w:r>
      <w:r w:rsidR="00E9228E" w:rsidRPr="003F6549">
        <w:t>Общие</w:t>
      </w:r>
      <w:r w:rsidR="00E9228E" w:rsidRPr="003F6549">
        <w:rPr>
          <w:spacing w:val="-1"/>
        </w:rPr>
        <w:t xml:space="preserve"> </w:t>
      </w:r>
      <w:r w:rsidR="00E9228E" w:rsidRPr="003F6549">
        <w:t>положения</w:t>
      </w:r>
    </w:p>
    <w:p w:rsidR="00B66B4B" w:rsidRPr="00067961" w:rsidRDefault="00B66B4B" w:rsidP="00B66B4B">
      <w:pPr>
        <w:pStyle w:val="1"/>
        <w:ind w:left="0" w:firstLine="709"/>
        <w:rPr>
          <w:b w:val="0"/>
        </w:rPr>
      </w:pPr>
    </w:p>
    <w:p w:rsidR="00DE0368" w:rsidRDefault="00CE77E0" w:rsidP="00B66B4B">
      <w:pPr>
        <w:pStyle w:val="a3"/>
        <w:ind w:left="0" w:firstLine="709"/>
        <w:jc w:val="both"/>
      </w:pPr>
      <w:r>
        <w:t>Данная п</w:t>
      </w:r>
      <w:r w:rsidR="00E9228E">
        <w:t xml:space="preserve">рограмма     </w:t>
      </w:r>
      <w:r w:rsidR="00E9228E">
        <w:rPr>
          <w:spacing w:val="1"/>
        </w:rPr>
        <w:t xml:space="preserve"> </w:t>
      </w:r>
      <w:r w:rsidR="00E9228E">
        <w:t xml:space="preserve">является     </w:t>
      </w:r>
      <w:r w:rsidR="00E9228E">
        <w:rPr>
          <w:spacing w:val="1"/>
        </w:rPr>
        <w:t xml:space="preserve"> </w:t>
      </w:r>
      <w:r w:rsidR="00E9228E">
        <w:t>направлением       развития       Учреждения</w:t>
      </w:r>
      <w:r w:rsidR="00E9228E">
        <w:rPr>
          <w:spacing w:val="1"/>
        </w:rPr>
        <w:t xml:space="preserve"> </w:t>
      </w:r>
      <w:r w:rsidR="00E9228E">
        <w:t>по    предупреждению    и    сокращению    производственного    травматизма</w:t>
      </w:r>
      <w:r w:rsidR="00E9228E">
        <w:rPr>
          <w:spacing w:val="1"/>
        </w:rPr>
        <w:t xml:space="preserve"> </w:t>
      </w:r>
      <w:r w:rsidR="00E9228E">
        <w:t>и профессиональных заболеваний, формированию корпоративной культуры</w:t>
      </w:r>
      <w:r w:rsidR="00E9228E">
        <w:rPr>
          <w:spacing w:val="1"/>
        </w:rPr>
        <w:t xml:space="preserve"> </w:t>
      </w:r>
      <w:r w:rsidR="00E9228E">
        <w:t>безопасности</w:t>
      </w:r>
      <w:r w:rsidR="00E9228E">
        <w:rPr>
          <w:spacing w:val="-1"/>
        </w:rPr>
        <w:t xml:space="preserve"> </w:t>
      </w:r>
      <w:r w:rsidR="00E9228E">
        <w:t>труда.</w:t>
      </w:r>
    </w:p>
    <w:p w:rsidR="00B66B4B" w:rsidRDefault="00B66B4B" w:rsidP="00B66B4B">
      <w:pPr>
        <w:pStyle w:val="a3"/>
        <w:ind w:left="0" w:firstLine="709"/>
        <w:jc w:val="both"/>
      </w:pPr>
    </w:p>
    <w:p w:rsidR="00B66B4B" w:rsidRPr="003F6549" w:rsidRDefault="00B66B4B" w:rsidP="00B66B4B">
      <w:pPr>
        <w:pStyle w:val="a3"/>
        <w:ind w:left="0"/>
        <w:jc w:val="center"/>
        <w:rPr>
          <w:b/>
        </w:rPr>
      </w:pPr>
      <w:r w:rsidRPr="003F6549">
        <w:rPr>
          <w:b/>
        </w:rPr>
        <w:t>2.Цели и задачи программы</w:t>
      </w:r>
    </w:p>
    <w:p w:rsidR="00DE0368" w:rsidRPr="00DE0368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</w:t>
      </w:r>
      <w:r w:rsidR="00DE0368" w:rsidRPr="00DE0368">
        <w:rPr>
          <w:sz w:val="28"/>
          <w:szCs w:val="28"/>
          <w:lang w:eastAsia="ru-RU"/>
        </w:rPr>
        <w:t>Цели</w:t>
      </w:r>
      <w:r w:rsidR="00943A11">
        <w:rPr>
          <w:sz w:val="28"/>
          <w:szCs w:val="28"/>
          <w:lang w:eastAsia="ru-RU"/>
        </w:rPr>
        <w:t>:</w:t>
      </w:r>
    </w:p>
    <w:p w:rsidR="00DE0368" w:rsidRPr="00DE0368" w:rsidRDefault="00B66B4B" w:rsidP="00B66B4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943A11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1.</w:t>
      </w:r>
      <w:r w:rsidR="00DE0368" w:rsidRPr="00DE0368">
        <w:rPr>
          <w:sz w:val="28"/>
          <w:szCs w:val="28"/>
          <w:lang w:eastAsia="ru-RU"/>
        </w:rPr>
        <w:t xml:space="preserve">Обеспечение безопасности </w:t>
      </w:r>
      <w:r w:rsidR="00E77C00">
        <w:rPr>
          <w:sz w:val="28"/>
          <w:szCs w:val="28"/>
          <w:lang w:eastAsia="ru-RU"/>
        </w:rPr>
        <w:t xml:space="preserve">жизни </w:t>
      </w:r>
      <w:r w:rsidR="00DE0368" w:rsidRPr="00DE0368">
        <w:rPr>
          <w:sz w:val="28"/>
          <w:szCs w:val="28"/>
          <w:lang w:eastAsia="ru-RU"/>
        </w:rPr>
        <w:t>и здоровья работников на рабочем месте.</w:t>
      </w:r>
    </w:p>
    <w:p w:rsidR="00DE0368" w:rsidRPr="00DE0368" w:rsidRDefault="00943A11" w:rsidP="00B66B4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B66B4B">
        <w:rPr>
          <w:sz w:val="28"/>
          <w:szCs w:val="28"/>
          <w:lang w:eastAsia="ru-RU"/>
        </w:rPr>
        <w:t>1.2.</w:t>
      </w:r>
      <w:r w:rsidR="00DE0368" w:rsidRPr="00DE0368">
        <w:rPr>
          <w:sz w:val="28"/>
          <w:szCs w:val="28"/>
          <w:lang w:eastAsia="ru-RU"/>
        </w:rPr>
        <w:t xml:space="preserve">Предотвращение несчастных случаев </w:t>
      </w:r>
      <w:r w:rsidR="00E77C00">
        <w:rPr>
          <w:sz w:val="28"/>
          <w:szCs w:val="28"/>
          <w:lang w:eastAsia="ru-RU"/>
        </w:rPr>
        <w:t>в процессе трудовой деятельности</w:t>
      </w:r>
      <w:r w:rsidR="00DE0368" w:rsidRPr="00DE0368">
        <w:rPr>
          <w:sz w:val="28"/>
          <w:szCs w:val="28"/>
          <w:lang w:eastAsia="ru-RU"/>
        </w:rPr>
        <w:t>.</w:t>
      </w:r>
    </w:p>
    <w:p w:rsidR="00DE0368" w:rsidRDefault="00B66B4B" w:rsidP="00B66B4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2.1.3</w:t>
      </w:r>
      <w:r w:rsidR="00943A11">
        <w:rPr>
          <w:sz w:val="28"/>
          <w:szCs w:val="28"/>
          <w:lang w:eastAsia="ru-RU"/>
        </w:rPr>
        <w:t>.</w:t>
      </w:r>
      <w:r w:rsidR="00927722">
        <w:rPr>
          <w:sz w:val="28"/>
          <w:szCs w:val="28"/>
          <w:lang w:eastAsia="ru-RU"/>
        </w:rPr>
        <w:t xml:space="preserve"> </w:t>
      </w:r>
      <w:r w:rsidR="00DE0368" w:rsidRPr="00DE0368">
        <w:rPr>
          <w:sz w:val="28"/>
          <w:szCs w:val="28"/>
          <w:lang w:eastAsia="ru-RU"/>
        </w:rPr>
        <w:t>Обеспечение соответствия оборудования и процессов производства государственным нормативным требованиям по охране труда</w:t>
      </w:r>
      <w:r w:rsidR="00927722">
        <w:rPr>
          <w:sz w:val="28"/>
          <w:szCs w:val="28"/>
          <w:lang w:eastAsia="ru-RU"/>
        </w:rPr>
        <w:t xml:space="preserve"> </w:t>
      </w:r>
      <w:r w:rsidR="00DE0368" w:rsidRPr="00DE0368">
        <w:rPr>
          <w:sz w:val="28"/>
          <w:szCs w:val="28"/>
          <w:lang w:eastAsia="ru-RU"/>
        </w:rPr>
        <w:t>и пожарной безопасности.</w:t>
      </w:r>
    </w:p>
    <w:p w:rsidR="00B66B4B" w:rsidRPr="00DE0368" w:rsidRDefault="00B66B4B" w:rsidP="00B66B4B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E0368" w:rsidRPr="00DE0368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</w:t>
      </w:r>
      <w:r w:rsidR="00DE0368" w:rsidRPr="00DE0368">
        <w:rPr>
          <w:sz w:val="28"/>
          <w:szCs w:val="28"/>
          <w:lang w:eastAsia="ru-RU"/>
        </w:rPr>
        <w:t>Задачи</w:t>
      </w:r>
      <w:r w:rsidR="00943A11">
        <w:rPr>
          <w:sz w:val="28"/>
          <w:szCs w:val="28"/>
          <w:lang w:eastAsia="ru-RU"/>
        </w:rPr>
        <w:t>:</w:t>
      </w:r>
    </w:p>
    <w:p w:rsidR="00DE0368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</w:t>
      </w:r>
      <w:r w:rsidR="00E77C00">
        <w:rPr>
          <w:sz w:val="28"/>
          <w:szCs w:val="28"/>
          <w:lang w:eastAsia="ru-RU"/>
        </w:rPr>
        <w:t>1.Формирование корпоративной культуры безопасности труда, ответственного отношения к здоровью работников.</w:t>
      </w:r>
    </w:p>
    <w:p w:rsidR="00E77C00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</w:t>
      </w:r>
      <w:r w:rsidR="00E77C00">
        <w:rPr>
          <w:sz w:val="28"/>
          <w:szCs w:val="28"/>
          <w:lang w:eastAsia="ru-RU"/>
        </w:rPr>
        <w:t>2.Выявление профессиональных рисков, их устранение или минимизация.</w:t>
      </w:r>
    </w:p>
    <w:p w:rsidR="00E77C00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</w:t>
      </w:r>
      <w:r w:rsidR="00E77C00">
        <w:rPr>
          <w:sz w:val="28"/>
          <w:szCs w:val="28"/>
          <w:lang w:eastAsia="ru-RU"/>
        </w:rPr>
        <w:t>3.Повышение эффективности превентивных мер в области охраны труда.</w:t>
      </w:r>
    </w:p>
    <w:p w:rsidR="00E77C00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</w:t>
      </w:r>
      <w:r w:rsidR="00E77C00">
        <w:rPr>
          <w:sz w:val="28"/>
          <w:szCs w:val="28"/>
          <w:lang w:eastAsia="ru-RU"/>
        </w:rPr>
        <w:t>4.Совершенствование системы управления охраной труда.</w:t>
      </w:r>
    </w:p>
    <w:p w:rsidR="00E77C00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</w:t>
      </w:r>
      <w:r w:rsidR="00E77C00">
        <w:rPr>
          <w:sz w:val="28"/>
          <w:szCs w:val="28"/>
          <w:lang w:eastAsia="ru-RU"/>
        </w:rPr>
        <w:t>5.</w:t>
      </w:r>
      <w:r w:rsidR="00927722">
        <w:rPr>
          <w:sz w:val="28"/>
          <w:szCs w:val="28"/>
          <w:lang w:eastAsia="ru-RU"/>
        </w:rPr>
        <w:t xml:space="preserve"> </w:t>
      </w:r>
      <w:r w:rsidR="00E77C00">
        <w:rPr>
          <w:sz w:val="28"/>
          <w:szCs w:val="28"/>
          <w:lang w:eastAsia="ru-RU"/>
        </w:rPr>
        <w:t xml:space="preserve">Повышение уровня подготовки </w:t>
      </w:r>
      <w:r w:rsidR="00927722">
        <w:rPr>
          <w:sz w:val="28"/>
          <w:szCs w:val="28"/>
          <w:lang w:eastAsia="ru-RU"/>
        </w:rPr>
        <w:t>сотрудников</w:t>
      </w:r>
      <w:r w:rsidR="00E77C00">
        <w:rPr>
          <w:sz w:val="28"/>
          <w:szCs w:val="28"/>
          <w:lang w:eastAsia="ru-RU"/>
        </w:rPr>
        <w:t xml:space="preserve"> по вопросам охраны труда.</w:t>
      </w:r>
    </w:p>
    <w:p w:rsidR="00E77C00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</w:t>
      </w:r>
      <w:r w:rsidR="00E77C00">
        <w:rPr>
          <w:sz w:val="28"/>
          <w:szCs w:val="28"/>
          <w:lang w:eastAsia="ru-RU"/>
        </w:rPr>
        <w:t>6.Обеспечение, развитие и стимулирование персональной и коллективной ответственности работников организации за соблюдением требований в области охраны труда.</w:t>
      </w:r>
    </w:p>
    <w:p w:rsidR="00954FBC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</w:t>
      </w:r>
      <w:r w:rsidR="00E77C00">
        <w:rPr>
          <w:sz w:val="28"/>
          <w:szCs w:val="28"/>
          <w:lang w:eastAsia="ru-RU"/>
        </w:rPr>
        <w:t>7.Снижение рисков применения штрафных санкций по результатам проверок со стороны органов, осуществляющих государственный надзор за соблюдением трудового законодательства.</w:t>
      </w:r>
    </w:p>
    <w:p w:rsidR="00B66B4B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54FBC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3F6549">
        <w:rPr>
          <w:b/>
          <w:sz w:val="28"/>
          <w:szCs w:val="28"/>
          <w:lang w:eastAsia="ru-RU"/>
        </w:rPr>
        <w:t>3.</w:t>
      </w:r>
      <w:r w:rsidR="00954FBC" w:rsidRPr="003F6549">
        <w:rPr>
          <w:b/>
          <w:sz w:val="28"/>
          <w:szCs w:val="28"/>
          <w:lang w:eastAsia="ru-RU"/>
        </w:rPr>
        <w:t>Целевая аудитория:</w:t>
      </w:r>
      <w:r w:rsidR="00954FBC">
        <w:rPr>
          <w:sz w:val="28"/>
          <w:szCs w:val="28"/>
          <w:lang w:eastAsia="ru-RU"/>
        </w:rPr>
        <w:t xml:space="preserve"> сотрудники МБУ «КЦСОН» Татарского района НСО.</w:t>
      </w:r>
    </w:p>
    <w:p w:rsidR="00B66B4B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67961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3F6549">
        <w:rPr>
          <w:b/>
          <w:sz w:val="28"/>
          <w:szCs w:val="28"/>
          <w:lang w:eastAsia="ru-RU"/>
        </w:rPr>
        <w:t>4.</w:t>
      </w:r>
      <w:r w:rsidR="00954FBC" w:rsidRPr="003F6549">
        <w:rPr>
          <w:b/>
          <w:sz w:val="28"/>
          <w:szCs w:val="28"/>
          <w:lang w:eastAsia="ru-RU"/>
        </w:rPr>
        <w:t>Сроки реализации:</w:t>
      </w:r>
      <w:r w:rsidR="00954FBC">
        <w:rPr>
          <w:sz w:val="28"/>
          <w:szCs w:val="28"/>
          <w:lang w:eastAsia="ru-RU"/>
        </w:rPr>
        <w:t xml:space="preserve"> 2019г. – 2023г.</w:t>
      </w:r>
    </w:p>
    <w:p w:rsidR="00B66B4B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66B4B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66B4B" w:rsidRDefault="00B66B4B" w:rsidP="003F6549">
      <w:pPr>
        <w:widowControl/>
        <w:adjustRightInd w:val="0"/>
        <w:jc w:val="center"/>
        <w:rPr>
          <w:b/>
          <w:sz w:val="18"/>
          <w:szCs w:val="18"/>
          <w:lang w:eastAsia="ru-RU"/>
        </w:rPr>
      </w:pPr>
      <w:r w:rsidRPr="003F6549">
        <w:rPr>
          <w:b/>
          <w:sz w:val="28"/>
          <w:szCs w:val="28"/>
          <w:lang w:eastAsia="ru-RU"/>
        </w:rPr>
        <w:t>5</w:t>
      </w:r>
      <w:r w:rsidR="00067961" w:rsidRPr="003F6549">
        <w:rPr>
          <w:b/>
          <w:sz w:val="28"/>
          <w:szCs w:val="28"/>
          <w:lang w:eastAsia="ru-RU"/>
        </w:rPr>
        <w:t>. Принципы</w:t>
      </w:r>
    </w:p>
    <w:p w:rsidR="003F6549" w:rsidRPr="003F6549" w:rsidRDefault="003F6549" w:rsidP="003F6549">
      <w:pPr>
        <w:widowControl/>
        <w:adjustRightInd w:val="0"/>
        <w:jc w:val="center"/>
        <w:rPr>
          <w:b/>
          <w:sz w:val="18"/>
          <w:szCs w:val="18"/>
          <w:lang w:eastAsia="ru-RU"/>
        </w:rPr>
      </w:pPr>
    </w:p>
    <w:p w:rsidR="00067961" w:rsidRPr="00DE0368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067961">
        <w:rPr>
          <w:sz w:val="28"/>
          <w:szCs w:val="28"/>
          <w:lang w:eastAsia="ru-RU"/>
        </w:rPr>
        <w:t>1.</w:t>
      </w:r>
      <w:r w:rsidR="00067961" w:rsidRPr="00DE0368">
        <w:rPr>
          <w:sz w:val="28"/>
          <w:szCs w:val="28"/>
          <w:lang w:eastAsia="ru-RU"/>
        </w:rPr>
        <w:t>Приоритет жизни работника и его здоровья.</w:t>
      </w:r>
    </w:p>
    <w:p w:rsidR="00067961" w:rsidRPr="00DE0368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067961">
        <w:rPr>
          <w:sz w:val="28"/>
          <w:szCs w:val="28"/>
          <w:lang w:eastAsia="ru-RU"/>
        </w:rPr>
        <w:t>2.</w:t>
      </w:r>
      <w:r w:rsidR="00067961" w:rsidRPr="00DE0368">
        <w:rPr>
          <w:sz w:val="28"/>
          <w:szCs w:val="28"/>
          <w:lang w:eastAsia="ru-RU"/>
        </w:rPr>
        <w:t>Ответственность руководителей и каждого работника за безопасность и соблюдение всех обязательных требований охраны труда.</w:t>
      </w:r>
    </w:p>
    <w:p w:rsidR="00067961" w:rsidRPr="00DE0368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067961">
        <w:rPr>
          <w:sz w:val="28"/>
          <w:szCs w:val="28"/>
          <w:lang w:eastAsia="ru-RU"/>
        </w:rPr>
        <w:t>3.</w:t>
      </w:r>
      <w:r w:rsidR="00067961" w:rsidRPr="00DE0368">
        <w:rPr>
          <w:sz w:val="28"/>
          <w:szCs w:val="28"/>
          <w:lang w:eastAsia="ru-RU"/>
        </w:rPr>
        <w:t>Вовлечение работников в обеспечение безопасных условий и охраны труда.</w:t>
      </w:r>
    </w:p>
    <w:p w:rsidR="00DE0368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067961">
        <w:rPr>
          <w:sz w:val="28"/>
          <w:szCs w:val="28"/>
          <w:lang w:eastAsia="ru-RU"/>
        </w:rPr>
        <w:t>4.</w:t>
      </w:r>
      <w:r w:rsidR="00067961" w:rsidRPr="00DE0368">
        <w:rPr>
          <w:sz w:val="28"/>
          <w:szCs w:val="28"/>
          <w:lang w:eastAsia="ru-RU"/>
        </w:rPr>
        <w:t xml:space="preserve"> Непрерывное обучение и информирование работников по вопросам охраны труда.</w:t>
      </w:r>
    </w:p>
    <w:p w:rsidR="00B66B4B" w:rsidRPr="00DE0368" w:rsidRDefault="00B66B4B" w:rsidP="00067961">
      <w:pPr>
        <w:widowControl/>
        <w:adjustRightInd w:val="0"/>
        <w:jc w:val="both"/>
        <w:rPr>
          <w:sz w:val="28"/>
          <w:szCs w:val="28"/>
          <w:lang w:eastAsia="ru-RU"/>
        </w:rPr>
      </w:pPr>
    </w:p>
    <w:p w:rsidR="00DE0368" w:rsidRPr="003F6549" w:rsidRDefault="00B66B4B" w:rsidP="00B66B4B">
      <w:pPr>
        <w:widowControl/>
        <w:adjustRightInd w:val="0"/>
        <w:spacing w:after="120"/>
        <w:jc w:val="center"/>
        <w:rPr>
          <w:b/>
          <w:sz w:val="28"/>
          <w:szCs w:val="28"/>
          <w:lang w:eastAsia="ru-RU"/>
        </w:rPr>
      </w:pPr>
      <w:r w:rsidRPr="003F6549">
        <w:rPr>
          <w:b/>
          <w:sz w:val="28"/>
          <w:szCs w:val="28"/>
          <w:lang w:eastAsia="ru-RU"/>
        </w:rPr>
        <w:t>6</w:t>
      </w:r>
      <w:r w:rsidR="00DE0368" w:rsidRPr="003F6549">
        <w:rPr>
          <w:b/>
          <w:sz w:val="28"/>
          <w:szCs w:val="28"/>
          <w:lang w:eastAsia="ru-RU"/>
        </w:rPr>
        <w:t>. Основные направления</w:t>
      </w:r>
    </w:p>
    <w:p w:rsidR="00DE0368" w:rsidRPr="00DE0368" w:rsidRDefault="00DE0368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DE0368">
        <w:rPr>
          <w:sz w:val="28"/>
          <w:szCs w:val="28"/>
          <w:lang w:eastAsia="ru-RU"/>
        </w:rPr>
        <w:t>Программой предусмотрена реализация скоординированных действий по следующим основным направлениям:</w:t>
      </w:r>
    </w:p>
    <w:p w:rsidR="00DE0368" w:rsidRPr="00DE0368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943A11">
        <w:rPr>
          <w:sz w:val="28"/>
          <w:szCs w:val="28"/>
          <w:lang w:eastAsia="ru-RU"/>
        </w:rPr>
        <w:t>1.</w:t>
      </w:r>
      <w:r w:rsidR="00DE0368" w:rsidRPr="00DE0368">
        <w:rPr>
          <w:sz w:val="28"/>
          <w:szCs w:val="28"/>
          <w:lang w:eastAsia="ru-RU"/>
        </w:rPr>
        <w:t>Обеспечение безопасности работника на рабочем месте.</w:t>
      </w:r>
    </w:p>
    <w:p w:rsidR="00DE0368" w:rsidRPr="00DE0368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943A11">
        <w:rPr>
          <w:sz w:val="28"/>
          <w:szCs w:val="28"/>
          <w:lang w:eastAsia="ru-RU"/>
        </w:rPr>
        <w:t>2.</w:t>
      </w:r>
      <w:r w:rsidR="00DE0368" w:rsidRPr="00DE0368">
        <w:rPr>
          <w:sz w:val="28"/>
          <w:szCs w:val="28"/>
          <w:lang w:eastAsia="ru-RU"/>
        </w:rPr>
        <w:t>Проведение специальной оценки условий труда.</w:t>
      </w:r>
    </w:p>
    <w:p w:rsidR="00DE0368" w:rsidRPr="00943A11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943A11" w:rsidRPr="00943A11">
        <w:rPr>
          <w:sz w:val="28"/>
          <w:szCs w:val="28"/>
          <w:lang w:eastAsia="ru-RU"/>
        </w:rPr>
        <w:t>3.</w:t>
      </w:r>
      <w:r w:rsidR="00DE0368" w:rsidRPr="00943A11">
        <w:rPr>
          <w:sz w:val="28"/>
          <w:szCs w:val="28"/>
          <w:lang w:eastAsia="ru-RU"/>
        </w:rPr>
        <w:t>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DE0368" w:rsidRPr="00DE0368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943A11">
        <w:rPr>
          <w:sz w:val="28"/>
          <w:szCs w:val="28"/>
          <w:lang w:eastAsia="ru-RU"/>
        </w:rPr>
        <w:t>4.</w:t>
      </w:r>
      <w:r w:rsidR="00DE0368" w:rsidRPr="00DE0368">
        <w:rPr>
          <w:sz w:val="28"/>
          <w:szCs w:val="28"/>
          <w:lang w:eastAsia="ru-RU"/>
        </w:rPr>
        <w:t>Проведение дней охраны труда, совещаний, семинаров и иных мероприятий по вопросам охраны труда.</w:t>
      </w:r>
    </w:p>
    <w:p w:rsidR="00DE0368" w:rsidRPr="00DE0368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943A11">
        <w:rPr>
          <w:sz w:val="28"/>
          <w:szCs w:val="28"/>
          <w:lang w:eastAsia="ru-RU"/>
        </w:rPr>
        <w:t>5.</w:t>
      </w:r>
      <w:r w:rsidR="00DE0368" w:rsidRPr="00DE0368">
        <w:rPr>
          <w:sz w:val="28"/>
          <w:szCs w:val="28"/>
          <w:lang w:eastAsia="ru-RU"/>
        </w:rPr>
        <w:t>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DE0368" w:rsidRPr="00DE0368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943A11">
        <w:rPr>
          <w:sz w:val="28"/>
          <w:szCs w:val="28"/>
          <w:lang w:eastAsia="ru-RU"/>
        </w:rPr>
        <w:t>6.</w:t>
      </w:r>
      <w:r w:rsidR="00927722">
        <w:rPr>
          <w:sz w:val="28"/>
          <w:szCs w:val="28"/>
          <w:lang w:eastAsia="ru-RU"/>
        </w:rPr>
        <w:t xml:space="preserve"> </w:t>
      </w:r>
      <w:r w:rsidR="00DE0368" w:rsidRPr="00DE0368">
        <w:rPr>
          <w:sz w:val="28"/>
          <w:szCs w:val="28"/>
          <w:lang w:eastAsia="ru-RU"/>
        </w:rPr>
        <w:t>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DE0368" w:rsidRPr="00DE0368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943A11">
        <w:rPr>
          <w:sz w:val="28"/>
          <w:szCs w:val="28"/>
          <w:lang w:eastAsia="ru-RU"/>
        </w:rPr>
        <w:t>7.</w:t>
      </w:r>
      <w:r w:rsidR="00DE0368" w:rsidRPr="00DE0368">
        <w:rPr>
          <w:sz w:val="28"/>
          <w:szCs w:val="28"/>
          <w:lang w:eastAsia="ru-RU"/>
        </w:rPr>
        <w:t>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DE0368" w:rsidRPr="00DE0368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943A11">
        <w:rPr>
          <w:sz w:val="28"/>
          <w:szCs w:val="28"/>
          <w:lang w:eastAsia="ru-RU"/>
        </w:rPr>
        <w:t>8.</w:t>
      </w:r>
      <w:r w:rsidR="00DE0368" w:rsidRPr="00DE0368">
        <w:rPr>
          <w:sz w:val="28"/>
          <w:szCs w:val="28"/>
          <w:lang w:eastAsia="ru-RU"/>
        </w:rPr>
        <w:t>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DE0368" w:rsidRPr="00DE0368" w:rsidRDefault="00B66B4B" w:rsidP="00B66B4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943A11">
        <w:rPr>
          <w:sz w:val="28"/>
          <w:szCs w:val="28"/>
          <w:lang w:eastAsia="ru-RU"/>
        </w:rPr>
        <w:t>9.</w:t>
      </w:r>
      <w:r w:rsidR="00DE0368" w:rsidRPr="00DE0368">
        <w:rPr>
          <w:sz w:val="28"/>
          <w:szCs w:val="28"/>
          <w:lang w:eastAsia="ru-RU"/>
        </w:rPr>
        <w:t>Разработка и утверждение правил и инструкций по охране труда для работников.</w:t>
      </w:r>
    </w:p>
    <w:p w:rsidR="00985EA2" w:rsidRDefault="00B66B4B" w:rsidP="00B66B4B">
      <w:pPr>
        <w:widowControl/>
        <w:adjustRightInd w:val="0"/>
        <w:ind w:firstLine="709"/>
        <w:jc w:val="both"/>
        <w:outlineLvl w:val="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943A11">
        <w:rPr>
          <w:sz w:val="28"/>
          <w:szCs w:val="28"/>
          <w:lang w:eastAsia="ru-RU"/>
        </w:rPr>
        <w:t>10.</w:t>
      </w:r>
      <w:r w:rsidR="00DE0368" w:rsidRPr="00DE0368">
        <w:rPr>
          <w:sz w:val="28"/>
          <w:szCs w:val="28"/>
          <w:lang w:eastAsia="ru-RU"/>
        </w:rPr>
        <w:t xml:space="preserve">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</w:t>
      </w:r>
      <w:r w:rsidR="00943A11">
        <w:rPr>
          <w:sz w:val="28"/>
          <w:szCs w:val="28"/>
          <w:lang w:eastAsia="ru-RU"/>
        </w:rPr>
        <w:tab/>
      </w:r>
      <w:r w:rsidR="00DE0368" w:rsidRPr="00DE0368">
        <w:rPr>
          <w:sz w:val="28"/>
          <w:szCs w:val="28"/>
          <w:lang w:eastAsia="ru-RU"/>
        </w:rPr>
        <w:t>труда.</w:t>
      </w:r>
    </w:p>
    <w:p w:rsidR="00B66B4B" w:rsidRDefault="00B66B4B" w:rsidP="00943A11">
      <w:pPr>
        <w:widowControl/>
        <w:adjustRightInd w:val="0"/>
        <w:jc w:val="both"/>
        <w:outlineLvl w:val="3"/>
        <w:rPr>
          <w:sz w:val="28"/>
          <w:szCs w:val="28"/>
          <w:lang w:eastAsia="ru-RU"/>
        </w:rPr>
      </w:pPr>
    </w:p>
    <w:p w:rsidR="00574E17" w:rsidRDefault="00574E17" w:rsidP="00943A11">
      <w:pPr>
        <w:widowControl/>
        <w:adjustRightInd w:val="0"/>
        <w:jc w:val="both"/>
        <w:outlineLvl w:val="3"/>
        <w:rPr>
          <w:sz w:val="28"/>
          <w:szCs w:val="28"/>
          <w:lang w:eastAsia="ru-RU"/>
        </w:rPr>
      </w:pPr>
    </w:p>
    <w:p w:rsidR="00067961" w:rsidRDefault="006D327F" w:rsidP="00BD41AB">
      <w:pPr>
        <w:pStyle w:val="a3"/>
        <w:ind w:left="0" w:firstLine="709"/>
        <w:jc w:val="both"/>
      </w:pPr>
      <w:r w:rsidRPr="003F6549">
        <w:rPr>
          <w:b/>
        </w:rPr>
        <w:t>7.</w:t>
      </w:r>
      <w:r w:rsidR="00BD41AB" w:rsidRPr="003F6549">
        <w:rPr>
          <w:b/>
        </w:rPr>
        <w:t xml:space="preserve"> </w:t>
      </w:r>
      <w:r w:rsidR="00C1008B" w:rsidRPr="003F6549">
        <w:rPr>
          <w:b/>
        </w:rPr>
        <w:t xml:space="preserve">Источники </w:t>
      </w:r>
      <w:r w:rsidR="00BD41AB" w:rsidRPr="003F6549">
        <w:rPr>
          <w:b/>
        </w:rPr>
        <w:t xml:space="preserve"> финансирования программы:</w:t>
      </w:r>
      <w:r w:rsidR="00BD41AB" w:rsidRPr="00BD41AB">
        <w:t xml:space="preserve"> бюджетные</w:t>
      </w:r>
      <w:r w:rsidR="00927722">
        <w:rPr>
          <w:spacing w:val="-4"/>
        </w:rPr>
        <w:t xml:space="preserve"> </w:t>
      </w:r>
      <w:r w:rsidR="00BD41AB" w:rsidRPr="00BD41AB">
        <w:t>средства,</w:t>
      </w:r>
      <w:r w:rsidR="00BD41AB" w:rsidRPr="00BD41AB">
        <w:rPr>
          <w:spacing w:val="-4"/>
        </w:rPr>
        <w:t xml:space="preserve"> </w:t>
      </w:r>
      <w:r w:rsidR="00BD41AB" w:rsidRPr="00BD41AB">
        <w:t>средства</w:t>
      </w:r>
      <w:r w:rsidR="00BD41AB" w:rsidRPr="00BD41AB">
        <w:rPr>
          <w:spacing w:val="-2"/>
        </w:rPr>
        <w:t xml:space="preserve"> </w:t>
      </w:r>
      <w:r w:rsidR="00BD41AB" w:rsidRPr="00BD41AB">
        <w:t>ФСС.</w:t>
      </w:r>
    </w:p>
    <w:p w:rsidR="00C27448" w:rsidRDefault="00C27448" w:rsidP="00BD41AB">
      <w:pPr>
        <w:pStyle w:val="a3"/>
        <w:ind w:left="0" w:firstLine="709"/>
        <w:jc w:val="both"/>
      </w:pPr>
    </w:p>
    <w:p w:rsidR="00C27448" w:rsidRDefault="00C27448" w:rsidP="00C27448">
      <w:pPr>
        <w:pStyle w:val="a3"/>
        <w:ind w:left="0" w:firstLine="709"/>
        <w:jc w:val="center"/>
        <w:rPr>
          <w:b/>
        </w:rPr>
      </w:pPr>
      <w:r w:rsidRPr="00C27448">
        <w:rPr>
          <w:b/>
        </w:rPr>
        <w:t>8. Планируемые результаты</w:t>
      </w:r>
      <w:r>
        <w:rPr>
          <w:b/>
        </w:rPr>
        <w:t xml:space="preserve"> реализации программы</w:t>
      </w:r>
    </w:p>
    <w:p w:rsidR="00C27448" w:rsidRPr="00C27448" w:rsidRDefault="00C27448" w:rsidP="00C27448">
      <w:pPr>
        <w:pStyle w:val="a3"/>
        <w:ind w:left="0" w:firstLine="709"/>
        <w:jc w:val="center"/>
        <w:rPr>
          <w:b/>
        </w:rPr>
      </w:pPr>
    </w:p>
    <w:p w:rsidR="00C27448" w:rsidRDefault="00C27448" w:rsidP="00BD41AB">
      <w:pPr>
        <w:pStyle w:val="a3"/>
        <w:ind w:left="0" w:firstLine="709"/>
        <w:jc w:val="both"/>
      </w:pPr>
      <w:r>
        <w:t>8.1.Снижение рисков несчастных случаев в процессе трудовой деятельности и профессиональных заболеваний.</w:t>
      </w:r>
    </w:p>
    <w:p w:rsidR="00C27448" w:rsidRDefault="00C27448" w:rsidP="00BD41AB">
      <w:pPr>
        <w:pStyle w:val="a3"/>
        <w:ind w:left="0" w:firstLine="709"/>
        <w:jc w:val="both"/>
      </w:pPr>
      <w:r>
        <w:t>8.2.Обеспечение безопасности труда работников и улучшение условий труда.</w:t>
      </w:r>
    </w:p>
    <w:p w:rsidR="00C27448" w:rsidRDefault="00C27448" w:rsidP="00BD41AB">
      <w:pPr>
        <w:pStyle w:val="a3"/>
        <w:ind w:left="0" w:firstLine="709"/>
        <w:jc w:val="both"/>
      </w:pPr>
      <w:r>
        <w:t>8.3.Повышение уровня знаний сотрудников о риске нанесения вреда здоровью.</w:t>
      </w:r>
    </w:p>
    <w:p w:rsidR="00C27448" w:rsidRDefault="00C27448" w:rsidP="00BD41AB">
      <w:pPr>
        <w:pStyle w:val="a3"/>
        <w:ind w:left="0" w:firstLine="709"/>
        <w:jc w:val="both"/>
      </w:pPr>
      <w:r>
        <w:t>8.4.Усоврешенствование навыков поведения на рабочем месте и рудовой дисциплины в области безопасности охраны труда.</w:t>
      </w:r>
    </w:p>
    <w:p w:rsidR="00BD41AB" w:rsidRDefault="00BD41AB" w:rsidP="00BD41AB">
      <w:pPr>
        <w:pStyle w:val="a3"/>
        <w:ind w:left="0" w:firstLine="709"/>
        <w:jc w:val="both"/>
      </w:pPr>
    </w:p>
    <w:p w:rsidR="00BD41AB" w:rsidRPr="003F6549" w:rsidRDefault="00C27448" w:rsidP="00BD41A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9</w:t>
      </w:r>
      <w:r w:rsidR="00BD41AB" w:rsidRPr="003F6549">
        <w:rPr>
          <w:b/>
          <w:sz w:val="28"/>
        </w:rPr>
        <w:t>.Показатели (индикаторы) достижения целей и решения задач программы</w:t>
      </w:r>
    </w:p>
    <w:p w:rsidR="00BD41AB" w:rsidRDefault="00BD41AB" w:rsidP="00BD41AB">
      <w:pPr>
        <w:ind w:firstLine="709"/>
        <w:jc w:val="center"/>
        <w:rPr>
          <w:sz w:val="28"/>
        </w:rPr>
      </w:pPr>
    </w:p>
    <w:p w:rsidR="00BD41AB" w:rsidRDefault="00BD41AB" w:rsidP="00BD41AB">
      <w:pPr>
        <w:ind w:firstLine="709"/>
        <w:jc w:val="center"/>
        <w:rPr>
          <w:sz w:val="28"/>
        </w:rPr>
        <w:sectPr w:rsidR="00BD41AB" w:rsidSect="00067961">
          <w:type w:val="continuous"/>
          <w:pgSz w:w="11910" w:h="16840"/>
          <w:pgMar w:top="1040" w:right="540" w:bottom="1200" w:left="1560" w:header="0" w:footer="985" w:gutter="0"/>
          <w:cols w:space="720"/>
        </w:sectPr>
      </w:pPr>
    </w:p>
    <w:p w:rsidR="00067961" w:rsidRDefault="00067961" w:rsidP="00BD41AB">
      <w:pPr>
        <w:pStyle w:val="a3"/>
        <w:ind w:left="0" w:firstLine="709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(индикаторов).</w:t>
      </w:r>
    </w:p>
    <w:p w:rsidR="00067961" w:rsidRPr="00C4281D" w:rsidRDefault="00067961" w:rsidP="00BD41AB">
      <w:pPr>
        <w:pStyle w:val="a3"/>
        <w:ind w:left="0" w:firstLine="709"/>
        <w:jc w:val="both"/>
      </w:pPr>
      <w:r w:rsidRPr="00C4281D">
        <w:t>Перечень</w:t>
      </w:r>
      <w:r w:rsidRPr="00C4281D">
        <w:rPr>
          <w:spacing w:val="1"/>
        </w:rPr>
        <w:t xml:space="preserve"> </w:t>
      </w:r>
      <w:r w:rsidRPr="00C4281D">
        <w:t>показателей</w:t>
      </w:r>
      <w:r w:rsidRPr="00C4281D">
        <w:rPr>
          <w:spacing w:val="1"/>
        </w:rPr>
        <w:t xml:space="preserve"> </w:t>
      </w:r>
      <w:r w:rsidRPr="00C4281D">
        <w:t>(индикаторов),</w:t>
      </w:r>
      <w:r w:rsidRPr="00C4281D">
        <w:rPr>
          <w:spacing w:val="1"/>
        </w:rPr>
        <w:t xml:space="preserve"> </w:t>
      </w:r>
      <w:r w:rsidRPr="00C4281D">
        <w:t>характеризующих</w:t>
      </w:r>
      <w:r w:rsidRPr="00C4281D">
        <w:rPr>
          <w:spacing w:val="1"/>
        </w:rPr>
        <w:t xml:space="preserve"> </w:t>
      </w:r>
      <w:r w:rsidRPr="00C4281D">
        <w:t>ежегодный</w:t>
      </w:r>
      <w:r w:rsidRPr="00C4281D">
        <w:rPr>
          <w:spacing w:val="1"/>
        </w:rPr>
        <w:t xml:space="preserve"> </w:t>
      </w:r>
      <w:r w:rsidRPr="00C4281D">
        <w:t>ход</w:t>
      </w:r>
      <w:r w:rsidRPr="00C4281D">
        <w:rPr>
          <w:spacing w:val="1"/>
        </w:rPr>
        <w:t xml:space="preserve"> </w:t>
      </w:r>
      <w:r w:rsidRPr="00C4281D">
        <w:t>и</w:t>
      </w:r>
      <w:r w:rsidRPr="00C4281D">
        <w:rPr>
          <w:spacing w:val="1"/>
        </w:rPr>
        <w:t xml:space="preserve"> </w:t>
      </w:r>
      <w:r w:rsidRPr="00C4281D">
        <w:t>итоги</w:t>
      </w:r>
      <w:r w:rsidRPr="00C4281D">
        <w:rPr>
          <w:spacing w:val="1"/>
        </w:rPr>
        <w:t xml:space="preserve"> </w:t>
      </w:r>
      <w:r w:rsidRPr="00C4281D">
        <w:t>реализации</w:t>
      </w:r>
      <w:r w:rsidRPr="00C4281D">
        <w:rPr>
          <w:spacing w:val="1"/>
        </w:rPr>
        <w:t xml:space="preserve"> </w:t>
      </w:r>
      <w:r w:rsidRPr="00C4281D">
        <w:t>программы,</w:t>
      </w:r>
      <w:r w:rsidRPr="00C4281D">
        <w:rPr>
          <w:spacing w:val="1"/>
        </w:rPr>
        <w:t xml:space="preserve"> </w:t>
      </w:r>
      <w:r w:rsidRPr="00C4281D">
        <w:t>а</w:t>
      </w:r>
      <w:r w:rsidRPr="00C4281D">
        <w:rPr>
          <w:spacing w:val="1"/>
        </w:rPr>
        <w:t xml:space="preserve"> </w:t>
      </w:r>
      <w:r w:rsidRPr="00C4281D">
        <w:t>также</w:t>
      </w:r>
      <w:r w:rsidRPr="00C4281D">
        <w:rPr>
          <w:spacing w:val="1"/>
        </w:rPr>
        <w:t xml:space="preserve"> </w:t>
      </w:r>
      <w:r w:rsidRPr="00C4281D">
        <w:t>методика</w:t>
      </w:r>
      <w:r w:rsidRPr="00C4281D">
        <w:rPr>
          <w:spacing w:val="1"/>
        </w:rPr>
        <w:t xml:space="preserve"> </w:t>
      </w:r>
      <w:r w:rsidRPr="00C4281D">
        <w:t>их</w:t>
      </w:r>
      <w:r w:rsidRPr="00C4281D">
        <w:rPr>
          <w:spacing w:val="1"/>
        </w:rPr>
        <w:t xml:space="preserve"> </w:t>
      </w:r>
      <w:r w:rsidRPr="00C4281D">
        <w:t>расчета</w:t>
      </w:r>
      <w:r w:rsidRPr="00C4281D">
        <w:rPr>
          <w:spacing w:val="1"/>
        </w:rPr>
        <w:t xml:space="preserve"> </w:t>
      </w:r>
      <w:r w:rsidRPr="00C4281D">
        <w:t>представлены</w:t>
      </w:r>
      <w:r w:rsidRPr="00C4281D">
        <w:rPr>
          <w:spacing w:val="-1"/>
        </w:rPr>
        <w:t xml:space="preserve"> </w:t>
      </w:r>
      <w:r w:rsidRPr="00C4281D">
        <w:t>в</w:t>
      </w:r>
      <w:r w:rsidRPr="00C4281D">
        <w:rPr>
          <w:spacing w:val="-1"/>
        </w:rPr>
        <w:t xml:space="preserve"> </w:t>
      </w:r>
      <w:r w:rsidRPr="00C4281D">
        <w:t>приложении 1 к</w:t>
      </w:r>
      <w:r w:rsidRPr="00C4281D">
        <w:rPr>
          <w:spacing w:val="-3"/>
        </w:rPr>
        <w:t xml:space="preserve"> </w:t>
      </w:r>
      <w:r w:rsidRPr="00C4281D">
        <w:t>программе.</w:t>
      </w:r>
    </w:p>
    <w:p w:rsidR="00BD41AB" w:rsidRPr="00C4281D" w:rsidRDefault="00BD41AB" w:rsidP="00BD41AB">
      <w:pPr>
        <w:pStyle w:val="a3"/>
        <w:ind w:left="0" w:firstLine="709"/>
        <w:jc w:val="both"/>
      </w:pPr>
    </w:p>
    <w:p w:rsidR="00067961" w:rsidRPr="003F6549" w:rsidRDefault="00C27448" w:rsidP="00BD41AB">
      <w:pPr>
        <w:pStyle w:val="1"/>
        <w:tabs>
          <w:tab w:val="left" w:pos="2694"/>
        </w:tabs>
        <w:ind w:left="0" w:firstLine="709"/>
      </w:pPr>
      <w:r>
        <w:t>10</w:t>
      </w:r>
      <w:r w:rsidR="00067961" w:rsidRPr="003F6549">
        <w:t>.Перечень</w:t>
      </w:r>
      <w:r w:rsidR="00067961" w:rsidRPr="003F6549">
        <w:rPr>
          <w:spacing w:val="-5"/>
        </w:rPr>
        <w:t xml:space="preserve"> </w:t>
      </w:r>
      <w:r w:rsidR="00067961" w:rsidRPr="003F6549">
        <w:t>мероприятий</w:t>
      </w:r>
      <w:r w:rsidR="00067961" w:rsidRPr="003F6549">
        <w:rPr>
          <w:spacing w:val="-5"/>
        </w:rPr>
        <w:t xml:space="preserve"> </w:t>
      </w:r>
      <w:r w:rsidR="00067961" w:rsidRPr="003F6549">
        <w:t>программы</w:t>
      </w:r>
    </w:p>
    <w:p w:rsidR="00BD41AB" w:rsidRPr="00C4281D" w:rsidRDefault="00BD41AB" w:rsidP="00BD41AB">
      <w:pPr>
        <w:pStyle w:val="1"/>
        <w:tabs>
          <w:tab w:val="left" w:pos="2694"/>
        </w:tabs>
        <w:ind w:left="0" w:firstLine="709"/>
        <w:rPr>
          <w:b w:val="0"/>
        </w:rPr>
      </w:pPr>
    </w:p>
    <w:p w:rsidR="00067961" w:rsidRPr="00C4281D" w:rsidRDefault="00067961" w:rsidP="00BD41AB">
      <w:pPr>
        <w:pStyle w:val="a3"/>
        <w:ind w:left="0" w:firstLine="709"/>
        <w:jc w:val="both"/>
      </w:pPr>
      <w:r w:rsidRPr="00C4281D">
        <w:t>Достижение</w:t>
      </w:r>
      <w:r w:rsidRPr="00C4281D">
        <w:rPr>
          <w:spacing w:val="1"/>
        </w:rPr>
        <w:t xml:space="preserve"> </w:t>
      </w:r>
      <w:r w:rsidRPr="00C4281D">
        <w:t>целей</w:t>
      </w:r>
      <w:r w:rsidRPr="00C4281D">
        <w:rPr>
          <w:spacing w:val="1"/>
        </w:rPr>
        <w:t xml:space="preserve"> </w:t>
      </w:r>
      <w:r w:rsidRPr="00C4281D">
        <w:t>и</w:t>
      </w:r>
      <w:r w:rsidRPr="00C4281D">
        <w:rPr>
          <w:spacing w:val="1"/>
        </w:rPr>
        <w:t xml:space="preserve"> </w:t>
      </w:r>
      <w:r w:rsidRPr="00C4281D">
        <w:t>решение</w:t>
      </w:r>
      <w:r w:rsidRPr="00C4281D">
        <w:rPr>
          <w:spacing w:val="1"/>
        </w:rPr>
        <w:t xml:space="preserve"> </w:t>
      </w:r>
      <w:r w:rsidRPr="00C4281D">
        <w:t>поставленных</w:t>
      </w:r>
      <w:r w:rsidRPr="00C4281D">
        <w:rPr>
          <w:spacing w:val="1"/>
        </w:rPr>
        <w:t xml:space="preserve"> </w:t>
      </w:r>
      <w:r w:rsidRPr="00C4281D">
        <w:t>задач</w:t>
      </w:r>
      <w:r w:rsidRPr="00C4281D">
        <w:rPr>
          <w:spacing w:val="1"/>
        </w:rPr>
        <w:t xml:space="preserve"> </w:t>
      </w:r>
      <w:r w:rsidRPr="00C4281D">
        <w:t>программы</w:t>
      </w:r>
      <w:r w:rsidRPr="00C4281D">
        <w:rPr>
          <w:spacing w:val="1"/>
        </w:rPr>
        <w:t xml:space="preserve"> </w:t>
      </w:r>
      <w:r w:rsidRPr="00C4281D">
        <w:t>осуществляются</w:t>
      </w:r>
      <w:r w:rsidRPr="00C4281D">
        <w:rPr>
          <w:spacing w:val="1"/>
        </w:rPr>
        <w:t xml:space="preserve"> </w:t>
      </w:r>
      <w:r w:rsidRPr="00C4281D">
        <w:t>путем</w:t>
      </w:r>
      <w:r w:rsidRPr="00C4281D">
        <w:rPr>
          <w:spacing w:val="1"/>
        </w:rPr>
        <w:t xml:space="preserve"> </w:t>
      </w:r>
      <w:r w:rsidRPr="00C4281D">
        <w:t>скоординированного</w:t>
      </w:r>
      <w:r w:rsidRPr="00C4281D">
        <w:rPr>
          <w:spacing w:val="1"/>
        </w:rPr>
        <w:t xml:space="preserve"> </w:t>
      </w:r>
      <w:r w:rsidRPr="00C4281D">
        <w:t>выполнения</w:t>
      </w:r>
      <w:r w:rsidRPr="00C4281D">
        <w:rPr>
          <w:spacing w:val="1"/>
        </w:rPr>
        <w:t xml:space="preserve"> </w:t>
      </w:r>
      <w:r w:rsidRPr="00C4281D">
        <w:t>мероприятий</w:t>
      </w:r>
      <w:r w:rsidR="00BD41AB" w:rsidRPr="00C4281D">
        <w:t xml:space="preserve"> </w:t>
      </w:r>
      <w:r w:rsidRPr="00C4281D">
        <w:rPr>
          <w:spacing w:val="-67"/>
        </w:rPr>
        <w:t xml:space="preserve"> </w:t>
      </w:r>
      <w:r w:rsidRPr="00C4281D">
        <w:t>программы.</w:t>
      </w:r>
    </w:p>
    <w:p w:rsidR="00067961" w:rsidRPr="00C4281D" w:rsidRDefault="00067961" w:rsidP="00BD41AB">
      <w:pPr>
        <w:pStyle w:val="a3"/>
        <w:ind w:left="0" w:firstLine="709"/>
        <w:jc w:val="both"/>
      </w:pPr>
      <w:r w:rsidRPr="00C4281D">
        <w:t>Структура</w:t>
      </w:r>
      <w:r w:rsidRPr="00C4281D">
        <w:rPr>
          <w:spacing w:val="1"/>
        </w:rPr>
        <w:t xml:space="preserve"> </w:t>
      </w:r>
      <w:r w:rsidRPr="00C4281D">
        <w:t>и</w:t>
      </w:r>
      <w:r w:rsidRPr="00C4281D">
        <w:rPr>
          <w:spacing w:val="1"/>
        </w:rPr>
        <w:t xml:space="preserve"> </w:t>
      </w:r>
      <w:r w:rsidRPr="00C4281D">
        <w:t>содержание</w:t>
      </w:r>
      <w:r w:rsidRPr="00C4281D">
        <w:rPr>
          <w:spacing w:val="1"/>
        </w:rPr>
        <w:t xml:space="preserve"> </w:t>
      </w:r>
      <w:r w:rsidRPr="00C4281D">
        <w:t>мероприятий</w:t>
      </w:r>
      <w:r w:rsidRPr="00C4281D">
        <w:rPr>
          <w:spacing w:val="1"/>
        </w:rPr>
        <w:t xml:space="preserve"> </w:t>
      </w:r>
      <w:r w:rsidRPr="00C4281D">
        <w:t>программы</w:t>
      </w:r>
      <w:r w:rsidRPr="00C4281D">
        <w:rPr>
          <w:spacing w:val="1"/>
        </w:rPr>
        <w:t xml:space="preserve"> </w:t>
      </w:r>
      <w:r w:rsidRPr="00C4281D">
        <w:t>соответствуют</w:t>
      </w:r>
      <w:r w:rsidRPr="00C4281D">
        <w:rPr>
          <w:spacing w:val="1"/>
        </w:rPr>
        <w:t xml:space="preserve"> </w:t>
      </w:r>
      <w:r w:rsidRPr="00C4281D">
        <w:t>целям</w:t>
      </w:r>
      <w:r w:rsidRPr="00C4281D">
        <w:rPr>
          <w:spacing w:val="-2"/>
        </w:rPr>
        <w:t xml:space="preserve"> </w:t>
      </w:r>
      <w:r w:rsidRPr="00C4281D">
        <w:t>и</w:t>
      </w:r>
      <w:r w:rsidRPr="00C4281D">
        <w:rPr>
          <w:spacing w:val="-3"/>
        </w:rPr>
        <w:t xml:space="preserve"> </w:t>
      </w:r>
      <w:r w:rsidRPr="00C4281D">
        <w:t>поставленным задачам.</w:t>
      </w:r>
    </w:p>
    <w:p w:rsidR="00067961" w:rsidRPr="00C4281D" w:rsidRDefault="00067961" w:rsidP="00BD41AB">
      <w:pPr>
        <w:pStyle w:val="a3"/>
        <w:ind w:left="0" w:firstLine="709"/>
        <w:jc w:val="both"/>
      </w:pPr>
      <w:r w:rsidRPr="00C4281D">
        <w:t>Перечень мероприятий, а также информация о сроках их реализации и</w:t>
      </w:r>
      <w:r w:rsidRPr="00C4281D">
        <w:rPr>
          <w:spacing w:val="-67"/>
        </w:rPr>
        <w:t xml:space="preserve"> </w:t>
      </w:r>
      <w:r w:rsidRPr="00C4281D">
        <w:t>исполнителях приведены</w:t>
      </w:r>
      <w:r w:rsidRPr="00C4281D">
        <w:rPr>
          <w:spacing w:val="3"/>
        </w:rPr>
        <w:t xml:space="preserve"> </w:t>
      </w:r>
      <w:r w:rsidRPr="00C4281D">
        <w:t>в</w:t>
      </w:r>
      <w:r w:rsidRPr="00C4281D">
        <w:rPr>
          <w:spacing w:val="-3"/>
        </w:rPr>
        <w:t xml:space="preserve"> </w:t>
      </w:r>
      <w:r w:rsidRPr="00C4281D">
        <w:t>приложении</w:t>
      </w:r>
      <w:r w:rsidRPr="00C4281D">
        <w:rPr>
          <w:spacing w:val="-3"/>
        </w:rPr>
        <w:t xml:space="preserve"> </w:t>
      </w:r>
      <w:r w:rsidRPr="00C4281D">
        <w:t>2 к</w:t>
      </w:r>
      <w:r w:rsidRPr="00C4281D">
        <w:rPr>
          <w:spacing w:val="-1"/>
        </w:rPr>
        <w:t xml:space="preserve"> </w:t>
      </w:r>
      <w:r w:rsidRPr="00C4281D">
        <w:t>программе.</w:t>
      </w:r>
    </w:p>
    <w:p w:rsidR="00BD41AB" w:rsidRPr="00067961" w:rsidRDefault="00BD41AB" w:rsidP="00BD41AB">
      <w:pPr>
        <w:pStyle w:val="a3"/>
        <w:ind w:left="0" w:firstLine="709"/>
        <w:jc w:val="both"/>
        <w:rPr>
          <w:color w:val="FF0000"/>
        </w:rPr>
      </w:pPr>
    </w:p>
    <w:p w:rsidR="00067961" w:rsidRPr="003F6549" w:rsidRDefault="00BD41AB" w:rsidP="00BD41AB">
      <w:pPr>
        <w:pStyle w:val="1"/>
        <w:tabs>
          <w:tab w:val="left" w:pos="2449"/>
        </w:tabs>
        <w:ind w:left="0" w:firstLine="709"/>
      </w:pPr>
      <w:r w:rsidRPr="003F6549">
        <w:t>1</w:t>
      </w:r>
      <w:r w:rsidR="00C27448">
        <w:t>1</w:t>
      </w:r>
      <w:r w:rsidR="00067961" w:rsidRPr="003F6549">
        <w:t>.Анализ рисков реализации программы</w:t>
      </w:r>
      <w:r w:rsidR="00067961" w:rsidRPr="003F6549">
        <w:rPr>
          <w:spacing w:val="-67"/>
        </w:rPr>
        <w:t xml:space="preserve">   </w:t>
      </w:r>
      <w:r w:rsidR="00067961" w:rsidRPr="003F6549">
        <w:t>и</w:t>
      </w:r>
      <w:r w:rsidR="00067961" w:rsidRPr="003F6549">
        <w:rPr>
          <w:spacing w:val="-2"/>
        </w:rPr>
        <w:t xml:space="preserve"> </w:t>
      </w:r>
      <w:r w:rsidR="00067961" w:rsidRPr="003F6549">
        <w:t>описание мер</w:t>
      </w:r>
      <w:r w:rsidR="00067961" w:rsidRPr="003F6549">
        <w:rPr>
          <w:spacing w:val="-3"/>
        </w:rPr>
        <w:t xml:space="preserve"> </w:t>
      </w:r>
      <w:r w:rsidR="00067961" w:rsidRPr="003F6549">
        <w:t>управления</w:t>
      </w:r>
      <w:r w:rsidR="00067961" w:rsidRPr="003F6549">
        <w:rPr>
          <w:spacing w:val="-3"/>
        </w:rPr>
        <w:t xml:space="preserve"> </w:t>
      </w:r>
      <w:r w:rsidR="00067961" w:rsidRPr="003F6549">
        <w:t>рисками</w:t>
      </w:r>
    </w:p>
    <w:p w:rsidR="00BD41AB" w:rsidRPr="00BD41AB" w:rsidRDefault="00BD41AB" w:rsidP="00BD41AB">
      <w:pPr>
        <w:pStyle w:val="1"/>
        <w:tabs>
          <w:tab w:val="left" w:pos="2449"/>
        </w:tabs>
        <w:ind w:left="0" w:firstLine="709"/>
        <w:rPr>
          <w:b w:val="0"/>
        </w:rPr>
      </w:pPr>
    </w:p>
    <w:p w:rsidR="00067961" w:rsidRDefault="00067961" w:rsidP="00BD41AB">
      <w:pPr>
        <w:pStyle w:val="a3"/>
        <w:tabs>
          <w:tab w:val="left" w:pos="1835"/>
          <w:tab w:val="left" w:pos="3548"/>
          <w:tab w:val="left" w:pos="5253"/>
          <w:tab w:val="left" w:pos="7053"/>
          <w:tab w:val="left" w:pos="8776"/>
        </w:tabs>
        <w:ind w:left="0" w:firstLine="709"/>
        <w:jc w:val="both"/>
      </w:pPr>
      <w:r>
        <w:t>При</w:t>
      </w:r>
      <w:r>
        <w:tab/>
        <w:t>реализации</w:t>
      </w:r>
      <w:r>
        <w:tab/>
        <w:t>программы</w:t>
      </w:r>
      <w:r>
        <w:tab/>
        <w:t>существуют</w:t>
      </w:r>
      <w:r>
        <w:tab/>
        <w:t>следующие</w:t>
      </w:r>
      <w:r>
        <w:tab/>
      </w:r>
      <w:r>
        <w:rPr>
          <w:spacing w:val="-1"/>
        </w:rPr>
        <w:t>риски</w:t>
      </w:r>
      <w:r>
        <w:rPr>
          <w:spacing w:val="-67"/>
        </w:rPr>
        <w:t xml:space="preserve"> </w:t>
      </w:r>
      <w:r>
        <w:t>(невозможность</w:t>
      </w:r>
      <w:r>
        <w:rPr>
          <w:spacing w:val="-3"/>
        </w:rPr>
        <w:t xml:space="preserve"> </w:t>
      </w:r>
      <w:r>
        <w:t>реализации (или</w:t>
      </w:r>
      <w:r>
        <w:rPr>
          <w:spacing w:val="-1"/>
        </w:rPr>
        <w:t xml:space="preserve"> </w:t>
      </w:r>
      <w:r>
        <w:t>реализация 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4"/>
        </w:rPr>
        <w:t xml:space="preserve"> </w:t>
      </w:r>
      <w:r w:rsidR="00317093">
        <w:t>объеме).</w:t>
      </w:r>
    </w:p>
    <w:p w:rsidR="00067961" w:rsidRDefault="00067961" w:rsidP="00BD41AB">
      <w:pPr>
        <w:pStyle w:val="a3"/>
        <w:tabs>
          <w:tab w:val="left" w:pos="7269"/>
        </w:tabs>
        <w:ind w:left="0" w:firstLine="709"/>
        <w:jc w:val="both"/>
      </w:pPr>
      <w:r>
        <w:t>Не</w:t>
      </w:r>
      <w:r>
        <w:rPr>
          <w:spacing w:val="125"/>
        </w:rPr>
        <w:t xml:space="preserve"> </w:t>
      </w:r>
      <w:r>
        <w:t>допущение</w:t>
      </w:r>
      <w:r>
        <w:rPr>
          <w:spacing w:val="125"/>
        </w:rPr>
        <w:t xml:space="preserve"> </w:t>
      </w:r>
      <w:r>
        <w:t>производственного</w:t>
      </w:r>
      <w:r>
        <w:rPr>
          <w:spacing w:val="125"/>
        </w:rPr>
        <w:t xml:space="preserve"> </w:t>
      </w:r>
      <w:r>
        <w:t>травматизма</w:t>
      </w:r>
      <w:r>
        <w:tab/>
        <w:t>(в</w:t>
      </w:r>
      <w:r>
        <w:rPr>
          <w:spacing w:val="55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смертельным</w:t>
      </w:r>
      <w:r>
        <w:rPr>
          <w:spacing w:val="-4"/>
        </w:rPr>
        <w:t xml:space="preserve"> </w:t>
      </w:r>
      <w:r>
        <w:t>исходом)</w:t>
      </w:r>
      <w:r>
        <w:rPr>
          <w:spacing w:val="-1"/>
        </w:rPr>
        <w:t xml:space="preserve"> </w:t>
      </w:r>
      <w:r>
        <w:t>по причинам:</w:t>
      </w:r>
    </w:p>
    <w:p w:rsidR="00067961" w:rsidRPr="00317093" w:rsidRDefault="00067961" w:rsidP="00317093">
      <w:pPr>
        <w:tabs>
          <w:tab w:val="left" w:pos="115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74E17">
        <w:rPr>
          <w:sz w:val="28"/>
        </w:rPr>
        <w:t>несоблюдения</w:t>
      </w:r>
      <w:r w:rsidRPr="00574E17">
        <w:rPr>
          <w:spacing w:val="-4"/>
          <w:sz w:val="28"/>
        </w:rPr>
        <w:t xml:space="preserve"> </w:t>
      </w:r>
      <w:r w:rsidRPr="00574E17">
        <w:rPr>
          <w:sz w:val="28"/>
        </w:rPr>
        <w:t>работниками</w:t>
      </w:r>
      <w:r w:rsidRPr="00574E17">
        <w:rPr>
          <w:spacing w:val="-2"/>
          <w:sz w:val="28"/>
        </w:rPr>
        <w:t xml:space="preserve"> </w:t>
      </w:r>
      <w:r w:rsidRPr="00574E17">
        <w:rPr>
          <w:sz w:val="28"/>
        </w:rPr>
        <w:t>инструкций</w:t>
      </w:r>
      <w:r w:rsidRPr="00574E17">
        <w:rPr>
          <w:spacing w:val="-5"/>
          <w:sz w:val="28"/>
        </w:rPr>
        <w:t xml:space="preserve"> </w:t>
      </w:r>
      <w:r w:rsidRPr="00574E17">
        <w:rPr>
          <w:sz w:val="28"/>
        </w:rPr>
        <w:t>по</w:t>
      </w:r>
      <w:r w:rsidRPr="00574E17">
        <w:rPr>
          <w:spacing w:val="-1"/>
          <w:sz w:val="28"/>
        </w:rPr>
        <w:t xml:space="preserve"> </w:t>
      </w:r>
      <w:r w:rsidRPr="00574E17">
        <w:rPr>
          <w:sz w:val="28"/>
        </w:rPr>
        <w:t>ОТ</w:t>
      </w:r>
      <w:r w:rsidRPr="00574E17">
        <w:rPr>
          <w:spacing w:val="-3"/>
          <w:sz w:val="28"/>
        </w:rPr>
        <w:t xml:space="preserve"> </w:t>
      </w:r>
      <w:r w:rsidRPr="00574E17">
        <w:rPr>
          <w:sz w:val="28"/>
        </w:rPr>
        <w:t>и</w:t>
      </w:r>
      <w:r w:rsidRPr="00574E17">
        <w:rPr>
          <w:spacing w:val="-3"/>
          <w:sz w:val="28"/>
        </w:rPr>
        <w:t xml:space="preserve"> </w:t>
      </w:r>
      <w:r w:rsidRPr="00574E17">
        <w:rPr>
          <w:sz w:val="28"/>
        </w:rPr>
        <w:t>ТБ;</w:t>
      </w:r>
    </w:p>
    <w:p w:rsidR="00067961" w:rsidRPr="00317093" w:rsidRDefault="00067961" w:rsidP="00317093">
      <w:pPr>
        <w:tabs>
          <w:tab w:val="left" w:pos="115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74E17">
        <w:rPr>
          <w:sz w:val="28"/>
        </w:rPr>
        <w:t>противоправные</w:t>
      </w:r>
      <w:r w:rsidRPr="00574E17">
        <w:rPr>
          <w:spacing w:val="-5"/>
          <w:sz w:val="28"/>
        </w:rPr>
        <w:t xml:space="preserve"> </w:t>
      </w:r>
      <w:r w:rsidRPr="00574E17">
        <w:rPr>
          <w:sz w:val="28"/>
        </w:rPr>
        <w:t>действия</w:t>
      </w:r>
      <w:r w:rsidRPr="00574E17">
        <w:rPr>
          <w:spacing w:val="-5"/>
          <w:sz w:val="28"/>
        </w:rPr>
        <w:t xml:space="preserve"> </w:t>
      </w:r>
      <w:r w:rsidRPr="00574E17">
        <w:rPr>
          <w:sz w:val="28"/>
        </w:rPr>
        <w:t>работников;</w:t>
      </w:r>
    </w:p>
    <w:p w:rsidR="00067961" w:rsidRPr="00574E17" w:rsidRDefault="00067961" w:rsidP="00BD41AB">
      <w:pPr>
        <w:tabs>
          <w:tab w:val="left" w:pos="1266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74E17">
        <w:rPr>
          <w:sz w:val="28"/>
        </w:rPr>
        <w:t>содержание</w:t>
      </w:r>
      <w:r w:rsidRPr="00574E17">
        <w:rPr>
          <w:spacing w:val="33"/>
          <w:sz w:val="28"/>
        </w:rPr>
        <w:t xml:space="preserve"> </w:t>
      </w:r>
      <w:r w:rsidRPr="00574E17">
        <w:rPr>
          <w:sz w:val="28"/>
        </w:rPr>
        <w:t>рабочих</w:t>
      </w:r>
      <w:r w:rsidRPr="00574E17">
        <w:rPr>
          <w:spacing w:val="104"/>
          <w:sz w:val="28"/>
        </w:rPr>
        <w:t xml:space="preserve"> </w:t>
      </w:r>
      <w:r w:rsidRPr="00574E17">
        <w:rPr>
          <w:sz w:val="28"/>
        </w:rPr>
        <w:t>мест</w:t>
      </w:r>
      <w:r w:rsidRPr="00574E17">
        <w:rPr>
          <w:spacing w:val="104"/>
          <w:sz w:val="28"/>
        </w:rPr>
        <w:t xml:space="preserve"> </w:t>
      </w:r>
      <w:r w:rsidRPr="00574E17">
        <w:rPr>
          <w:sz w:val="28"/>
        </w:rPr>
        <w:t>не</w:t>
      </w:r>
      <w:r w:rsidRPr="00574E17">
        <w:rPr>
          <w:spacing w:val="104"/>
          <w:sz w:val="28"/>
        </w:rPr>
        <w:t xml:space="preserve"> </w:t>
      </w:r>
      <w:r w:rsidRPr="00574E17">
        <w:rPr>
          <w:sz w:val="28"/>
        </w:rPr>
        <w:t>соответствующих</w:t>
      </w:r>
      <w:r w:rsidRPr="00574E17">
        <w:rPr>
          <w:spacing w:val="105"/>
          <w:sz w:val="28"/>
        </w:rPr>
        <w:t xml:space="preserve"> </w:t>
      </w:r>
      <w:r w:rsidRPr="00574E17">
        <w:rPr>
          <w:sz w:val="28"/>
        </w:rPr>
        <w:t>нормам</w:t>
      </w:r>
      <w:r w:rsidRPr="00574E17">
        <w:rPr>
          <w:spacing w:val="104"/>
          <w:sz w:val="28"/>
        </w:rPr>
        <w:t xml:space="preserve"> </w:t>
      </w:r>
      <w:r w:rsidRPr="00574E17">
        <w:rPr>
          <w:sz w:val="28"/>
        </w:rPr>
        <w:t>охраны</w:t>
      </w:r>
    </w:p>
    <w:p w:rsidR="00067961" w:rsidRPr="00317093" w:rsidRDefault="00067961" w:rsidP="00317093">
      <w:pPr>
        <w:pStyle w:val="a3"/>
        <w:ind w:left="0" w:firstLine="709"/>
        <w:jc w:val="both"/>
      </w:pPr>
      <w:r>
        <w:lastRenderedPageBreak/>
        <w:t>труда.</w:t>
      </w:r>
    </w:p>
    <w:p w:rsidR="00067961" w:rsidRDefault="00067961" w:rsidP="00BD41AB">
      <w:pPr>
        <w:pStyle w:val="a3"/>
        <w:ind w:left="0" w:firstLine="709"/>
        <w:jc w:val="both"/>
      </w:pPr>
      <w:r>
        <w:t>Для снижения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рисков 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планируется</w:t>
      </w:r>
    </w:p>
    <w:p w:rsidR="00067961" w:rsidRDefault="00067961" w:rsidP="00317093">
      <w:pPr>
        <w:pStyle w:val="a3"/>
        <w:ind w:left="0"/>
        <w:jc w:val="both"/>
      </w:pPr>
      <w:r>
        <w:t>проведение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необходимости.</w:t>
      </w:r>
    </w:p>
    <w:p w:rsidR="00BD41AB" w:rsidRDefault="00BD41AB" w:rsidP="00BD41AB">
      <w:pPr>
        <w:pStyle w:val="a3"/>
        <w:ind w:left="0" w:firstLine="709"/>
        <w:jc w:val="both"/>
      </w:pPr>
    </w:p>
    <w:p w:rsidR="00067961" w:rsidRPr="003F6549" w:rsidRDefault="00BD41AB" w:rsidP="00317093">
      <w:pPr>
        <w:pStyle w:val="1"/>
        <w:tabs>
          <w:tab w:val="left" w:pos="2646"/>
        </w:tabs>
        <w:ind w:left="0" w:firstLine="709"/>
      </w:pPr>
      <w:r w:rsidRPr="003F6549">
        <w:t>1</w:t>
      </w:r>
      <w:r w:rsidR="00C27448">
        <w:t>2</w:t>
      </w:r>
      <w:r w:rsidR="00067961" w:rsidRPr="003F6549">
        <w:t>.Оценка</w:t>
      </w:r>
      <w:r w:rsidR="00067961" w:rsidRPr="003F6549">
        <w:rPr>
          <w:spacing w:val="-3"/>
        </w:rPr>
        <w:t xml:space="preserve"> </w:t>
      </w:r>
      <w:r w:rsidR="00067961" w:rsidRPr="003F6549">
        <w:t>уровня</w:t>
      </w:r>
      <w:r w:rsidR="00067961" w:rsidRPr="003F6549">
        <w:rPr>
          <w:spacing w:val="-5"/>
        </w:rPr>
        <w:t xml:space="preserve"> </w:t>
      </w:r>
      <w:r w:rsidR="00067961" w:rsidRPr="003F6549">
        <w:t>реализации</w:t>
      </w:r>
      <w:r w:rsidR="00067961" w:rsidRPr="003F6549">
        <w:rPr>
          <w:spacing w:val="-4"/>
        </w:rPr>
        <w:t xml:space="preserve"> </w:t>
      </w:r>
      <w:r w:rsidR="00067961" w:rsidRPr="003F6549">
        <w:t>программы</w:t>
      </w:r>
    </w:p>
    <w:p w:rsidR="00317093" w:rsidRPr="00317093" w:rsidRDefault="00317093" w:rsidP="00317093">
      <w:pPr>
        <w:pStyle w:val="1"/>
        <w:tabs>
          <w:tab w:val="left" w:pos="2646"/>
        </w:tabs>
        <w:ind w:left="0" w:firstLine="709"/>
        <w:rPr>
          <w:b w:val="0"/>
        </w:rPr>
      </w:pPr>
    </w:p>
    <w:p w:rsidR="00067961" w:rsidRDefault="00067961" w:rsidP="00BD41AB">
      <w:pPr>
        <w:pStyle w:val="a3"/>
        <w:ind w:left="0" w:firstLine="709"/>
        <w:jc w:val="both"/>
      </w:pPr>
      <w:r>
        <w:t>Оценка уровня реализации программы производится путем сравнения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(индикаторов),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показатели),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(прогнозных)</w:t>
      </w:r>
      <w:r>
        <w:rPr>
          <w:spacing w:val="1"/>
        </w:rPr>
        <w:t xml:space="preserve"> </w:t>
      </w:r>
      <w:r>
        <w:t>значений</w:t>
      </w:r>
      <w:r>
        <w:rPr>
          <w:spacing w:val="7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значений.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(прогнозные)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отличаться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улучшения.</w:t>
      </w:r>
    </w:p>
    <w:p w:rsidR="00067961" w:rsidRDefault="00067961" w:rsidP="00BD41AB">
      <w:pPr>
        <w:pStyle w:val="a3"/>
        <w:ind w:left="0" w:firstLine="709"/>
        <w:jc w:val="both"/>
      </w:pPr>
      <w:r>
        <w:t>Оценка уровня реализации мероприятий программы осуществляется</w:t>
      </w:r>
      <w:r>
        <w:rPr>
          <w:spacing w:val="1"/>
        </w:rPr>
        <w:t xml:space="preserve"> </w:t>
      </w:r>
      <w:r>
        <w:t xml:space="preserve">ежегодно      </w:t>
      </w:r>
      <w:r>
        <w:rPr>
          <w:spacing w:val="3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течение       </w:t>
      </w:r>
      <w:r>
        <w:rPr>
          <w:spacing w:val="35"/>
        </w:rPr>
        <w:t xml:space="preserve"> </w:t>
      </w:r>
      <w:r>
        <w:t xml:space="preserve">всего       </w:t>
      </w:r>
      <w:r>
        <w:rPr>
          <w:spacing w:val="36"/>
        </w:rPr>
        <w:t xml:space="preserve"> </w:t>
      </w:r>
      <w:r>
        <w:t xml:space="preserve">срока       </w:t>
      </w:r>
      <w:r>
        <w:rPr>
          <w:spacing w:val="36"/>
        </w:rPr>
        <w:t xml:space="preserve"> </w:t>
      </w:r>
      <w:r>
        <w:t xml:space="preserve">реализации       </w:t>
      </w:r>
      <w:r>
        <w:rPr>
          <w:spacing w:val="36"/>
        </w:rPr>
        <w:t xml:space="preserve"> </w:t>
      </w:r>
      <w:r>
        <w:t>программы</w:t>
      </w:r>
      <w:r w:rsidR="00BD41AB">
        <w:t xml:space="preserve"> 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 по</w:t>
      </w:r>
      <w:r>
        <w:rPr>
          <w:spacing w:val="1"/>
        </w:rPr>
        <w:t xml:space="preserve"> </w:t>
      </w:r>
      <w:r>
        <w:t>окончании ее</w:t>
      </w:r>
      <w:r>
        <w:rPr>
          <w:spacing w:val="2"/>
        </w:rPr>
        <w:t xml:space="preserve"> </w:t>
      </w:r>
      <w:r>
        <w:t>реализации.</w:t>
      </w:r>
    </w:p>
    <w:p w:rsidR="00317093" w:rsidRDefault="00317093" w:rsidP="00BD41AB">
      <w:pPr>
        <w:pStyle w:val="a3"/>
        <w:ind w:left="0" w:firstLine="709"/>
        <w:jc w:val="both"/>
      </w:pPr>
    </w:p>
    <w:p w:rsidR="00067961" w:rsidRDefault="00067961" w:rsidP="00317093">
      <w:pPr>
        <w:pStyle w:val="a3"/>
        <w:ind w:left="0" w:firstLine="709"/>
        <w:jc w:val="both"/>
      </w:pPr>
      <w:r>
        <w:t>Оценка уровня реализации мероприятий программы проводится по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показателю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 формуле:</w:t>
      </w:r>
    </w:p>
    <w:p w:rsidR="00067961" w:rsidRPr="00F01986" w:rsidRDefault="00067961" w:rsidP="00067961">
      <w:pPr>
        <w:spacing w:before="15" w:line="244" w:lineRule="exact"/>
        <w:ind w:left="3585"/>
        <w:jc w:val="both"/>
        <w:rPr>
          <w:i/>
          <w:sz w:val="25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395DC4" wp14:editId="52CEEF3C">
                <wp:simplePos x="0" y="0"/>
                <wp:positionH relativeFrom="page">
                  <wp:posOffset>3118485</wp:posOffset>
                </wp:positionH>
                <wp:positionV relativeFrom="paragraph">
                  <wp:posOffset>54610</wp:posOffset>
                </wp:positionV>
                <wp:extent cx="554990" cy="227965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961" w:rsidRDefault="00067961" w:rsidP="00067961">
                            <w:pPr>
                              <w:tabs>
                                <w:tab w:val="left" w:pos="449"/>
                              </w:tabs>
                              <w:spacing w:before="2"/>
                              <w:rPr>
                                <w:i/>
                                <w:sz w:val="29"/>
                              </w:rPr>
                            </w:pPr>
                            <w:r>
                              <w:rPr>
                                <w:i/>
                                <w:sz w:val="29"/>
                              </w:rPr>
                              <w:t>X</w:t>
                            </w:r>
                            <w:r>
                              <w:rPr>
                                <w:i/>
                                <w:sz w:val="29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9"/>
                              </w:rPr>
                              <w:t>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9"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245.55pt;margin-top:4.3pt;width:43.7pt;height:1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I0uQIAAKoFAAAOAAAAZHJzL2Uyb0RvYy54bWysVF2O0zAQfkfiDpbfs/khaZuo6Wq3aRDS&#10;8iMtHMBNnMYisYPtNl0QZ+EUPCFxhh6JsdN0u7tCQkAerIk9/ma+mc8zv9y3DdpRqZjgKfYvPIwo&#10;L0TJ+CbFH97nzgwjpQkvSSM4TfEdVfhy8fzZvO8SGohaNCWVCEC4SvouxbXWXeK6qqhpS9SF6CiH&#10;w0rIlmj4lRu3lKQH9LZxA8+buL2QZSdFQZWC3Ww4xAuLX1W00G+rSlGNmhRDbtqu0q5rs7qLOUk2&#10;knQ1K45pkL/IoiWMQ9ATVEY0QVvJnkC1rJBCiUpfFKJ1RVWxgloOwMb3HrG5rUlHLRcojupOZVL/&#10;D7Z4s3snEStTHEB5OGmhR4dvh5+HH4fvCLagPn2nEnC77cBR76/FHvpsuaruRhQfFeJiWRO+oVdS&#10;ir6mpIT8fHPTPbs64CgDsu5fixLikK0WFmhfydYUD8qBAB0SuTv1hu41KmAzisI4hpMCjoJgGk8i&#10;G4Ek4+VOKv2SihYZI8USWm/Bye5GaZMMSUYXE4uLnDWNbX/DH2yA47ADoeGqOTNJ2G5+ib14NVvN&#10;QicMJisn9LLMucqXoTPJ/WmUvciWy8z/auL6YVKzsqTchBmV5Yd/1rmjxgdNnLSlRMNKA2dSUnKz&#10;XjYS7QgoO7ffsSBnbu7DNGwRgMsjSn4QetdB7OST2dQJ8zBy4qk3czw/vo4nXhiHWf6Q0g3j9N8p&#10;oT7FcRREg5Z+y82z31NuJGmZhtnRsDbFs5MTSYwCV7y0rdWENYN9VgqT/n0poN1jo61ejUQHser9&#10;eg8oRsRrUd6BcqUAZYEIYeCBUQv5GaMehkeK1actkRSj5hUH9YOLHg05GuvRILyAqynWGA3mUg8T&#10;adtJtqkBeXhfXFzBC6mYVe99Fsd3BQPBkjgOLzNxzv+t1/2IXfwCAAD//wMAUEsDBBQABgAIAAAA&#10;IQANIG2d3gAAAAgBAAAPAAAAZHJzL2Rvd25yZXYueG1sTI9BT4NAEIXvJv6HzZh4swumIEWWpjF6&#10;MjFSPHhcYAqbsrPIblv8944nPU6+l/e+KbaLHcUZZ28cKYhXEQik1nWGegUf9ctdBsIHTZ0eHaGC&#10;b/SwLa+vCp137kIVnvehF1xCPtcKhhCmXErfDmi1X7kJidnBzVYHPudedrO+cLkd5X0UpdJqQ7ww&#10;6AmfBmyP+5NVsPuk6tl8vTXv1aEydb2J6DU9KnV7s+weQQRcwl8YfvVZHUp2atyJOi9GBetNHHNU&#10;QZaCYJ48ZAmIhsE6AVkW8v8D5Q8AAAD//wMAUEsBAi0AFAAGAAgAAAAhALaDOJL+AAAA4QEAABMA&#10;AAAAAAAAAAAAAAAAAAAAAFtDb250ZW50X1R5cGVzXS54bWxQSwECLQAUAAYACAAAACEAOP0h/9YA&#10;AACUAQAACwAAAAAAAAAAAAAAAAAvAQAAX3JlbHMvLnJlbHNQSwECLQAUAAYACAAAACEAgN8yNLkC&#10;AACqBQAADgAAAAAAAAAAAAAAAAAuAgAAZHJzL2Uyb0RvYy54bWxQSwECLQAUAAYACAAAACEADSBt&#10;nd4AAAAIAQAADwAAAAAAAAAAAAAAAAATBQAAZHJzL2Rvd25yZXYueG1sUEsFBgAAAAAEAAQA8wAA&#10;AB4GAAAAAA==&#10;" filled="f" stroked="f">
                <v:textbox inset="0,0,0,0">
                  <w:txbxContent>
                    <w:p w:rsidR="00067961" w:rsidRDefault="00067961" w:rsidP="00067961">
                      <w:pPr>
                        <w:tabs>
                          <w:tab w:val="left" w:pos="449"/>
                        </w:tabs>
                        <w:spacing w:before="2"/>
                        <w:rPr>
                          <w:i/>
                          <w:sz w:val="29"/>
                        </w:rPr>
                      </w:pPr>
                      <w:r>
                        <w:rPr>
                          <w:i/>
                          <w:sz w:val="29"/>
                        </w:rPr>
                        <w:t>X</w:t>
                      </w:r>
                      <w:r>
                        <w:rPr>
                          <w:i/>
                          <w:sz w:val="29"/>
                        </w:rPr>
                        <w:tab/>
                      </w:r>
                      <w:r>
                        <w:rPr>
                          <w:rFonts w:ascii="Symbol" w:hAnsi="Symbol"/>
                          <w:sz w:val="29"/>
                        </w:rPr>
                        <w:t></w:t>
                      </w:r>
                      <w:r>
                        <w:rPr>
                          <w:spacing w:val="-2"/>
                          <w:sz w:val="29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9"/>
                        </w:rPr>
                        <w:t>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F01986">
        <w:rPr>
          <w:sz w:val="25"/>
          <w:lang w:val="en-US"/>
        </w:rPr>
        <w:t xml:space="preserve">0       </w:t>
      </w:r>
      <w:r w:rsidRPr="00F01986">
        <w:rPr>
          <w:spacing w:val="12"/>
          <w:sz w:val="25"/>
          <w:lang w:val="en-US"/>
        </w:rPr>
        <w:t xml:space="preserve"> </w:t>
      </w:r>
      <w:r>
        <w:rPr>
          <w:i/>
          <w:sz w:val="25"/>
        </w:rPr>
        <w:t>тек</w:t>
      </w:r>
    </w:p>
    <w:p w:rsidR="002572AF" w:rsidRPr="00E8573E" w:rsidRDefault="00067961" w:rsidP="002572AF">
      <w:pPr>
        <w:tabs>
          <w:tab w:val="left" w:pos="3557"/>
          <w:tab w:val="left" w:pos="4250"/>
          <w:tab w:val="left" w:pos="4769"/>
        </w:tabs>
        <w:spacing w:line="334" w:lineRule="exact"/>
        <w:ind w:left="2706"/>
        <w:rPr>
          <w:sz w:val="24"/>
          <w:lang w:val="en-US"/>
        </w:rPr>
      </w:pPr>
      <w:r w:rsidRPr="00F01986">
        <w:rPr>
          <w:i/>
          <w:position w:val="1"/>
          <w:sz w:val="29"/>
          <w:lang w:val="en-US"/>
        </w:rPr>
        <w:t>E</w:t>
      </w:r>
      <w:r w:rsidRPr="00F01986">
        <w:rPr>
          <w:i/>
          <w:position w:val="-5"/>
          <w:sz w:val="25"/>
          <w:lang w:val="en-US"/>
        </w:rPr>
        <w:t>i</w:t>
      </w:r>
      <w:r w:rsidRPr="00E8573E">
        <w:rPr>
          <w:i/>
          <w:spacing w:val="36"/>
          <w:position w:val="-5"/>
          <w:sz w:val="25"/>
          <w:lang w:val="en-US"/>
        </w:rPr>
        <w:t xml:space="preserve"> </w:t>
      </w:r>
      <w:r>
        <w:rPr>
          <w:rFonts w:ascii="Symbol" w:hAnsi="Symbol"/>
          <w:position w:val="1"/>
          <w:sz w:val="29"/>
        </w:rPr>
        <w:t></w:t>
      </w:r>
      <w:r w:rsidRPr="00E8573E">
        <w:rPr>
          <w:position w:val="13"/>
          <w:sz w:val="29"/>
          <w:u w:val="single"/>
          <w:lang w:val="en-US"/>
        </w:rPr>
        <w:tab/>
      </w:r>
      <w:proofErr w:type="spellStart"/>
      <w:r w:rsidRPr="00F01986">
        <w:rPr>
          <w:i/>
          <w:position w:val="13"/>
          <w:sz w:val="25"/>
          <w:u w:val="single"/>
          <w:lang w:val="en-US"/>
        </w:rPr>
        <w:t>i</w:t>
      </w:r>
      <w:proofErr w:type="spellEnd"/>
      <w:r w:rsidRPr="00E8573E">
        <w:rPr>
          <w:i/>
          <w:position w:val="13"/>
          <w:sz w:val="25"/>
          <w:u w:val="single"/>
          <w:lang w:val="en-US"/>
        </w:rPr>
        <w:tab/>
      </w:r>
      <w:proofErr w:type="spellStart"/>
      <w:r w:rsidRPr="00F01986">
        <w:rPr>
          <w:i/>
          <w:position w:val="13"/>
          <w:sz w:val="25"/>
          <w:u w:val="single"/>
          <w:lang w:val="en-US"/>
        </w:rPr>
        <w:t>i</w:t>
      </w:r>
      <w:proofErr w:type="spellEnd"/>
      <w:r w:rsidRPr="00E8573E">
        <w:rPr>
          <w:i/>
          <w:position w:val="13"/>
          <w:sz w:val="25"/>
          <w:u w:val="single"/>
          <w:lang w:val="en-US"/>
        </w:rPr>
        <w:tab/>
      </w:r>
      <w:r>
        <w:rPr>
          <w:rFonts w:ascii="Symbol" w:hAnsi="Symbol"/>
          <w:position w:val="1"/>
          <w:sz w:val="29"/>
        </w:rPr>
        <w:t></w:t>
      </w:r>
      <w:r w:rsidRPr="00E8573E">
        <w:rPr>
          <w:position w:val="1"/>
          <w:sz w:val="29"/>
          <w:lang w:val="en-US"/>
        </w:rPr>
        <w:t>100</w:t>
      </w:r>
      <w:proofErr w:type="gramStart"/>
      <w:r w:rsidRPr="00E8573E">
        <w:rPr>
          <w:position w:val="1"/>
          <w:sz w:val="29"/>
          <w:lang w:val="en-US"/>
        </w:rPr>
        <w:t>%</w:t>
      </w:r>
      <w:r w:rsidRPr="00E8573E">
        <w:rPr>
          <w:spacing w:val="-28"/>
          <w:position w:val="1"/>
          <w:sz w:val="29"/>
          <w:lang w:val="en-US"/>
        </w:rPr>
        <w:t xml:space="preserve"> </w:t>
      </w:r>
      <w:r w:rsidRPr="00E8573E">
        <w:rPr>
          <w:sz w:val="24"/>
          <w:lang w:val="en-US"/>
        </w:rPr>
        <w:t>,</w:t>
      </w:r>
      <w:proofErr w:type="gramEnd"/>
    </w:p>
    <w:p w:rsidR="00067961" w:rsidRPr="002572AF" w:rsidRDefault="00067961" w:rsidP="00067961">
      <w:pPr>
        <w:spacing w:line="113" w:lineRule="exact"/>
        <w:ind w:left="959" w:right="2719"/>
        <w:jc w:val="center"/>
        <w:rPr>
          <w:i/>
          <w:sz w:val="28"/>
          <w:szCs w:val="28"/>
          <w:lang w:val="en-US"/>
        </w:rPr>
      </w:pPr>
      <w:r w:rsidRPr="002572AF">
        <w:rPr>
          <w:i/>
          <w:position w:val="-12"/>
          <w:sz w:val="28"/>
          <w:szCs w:val="28"/>
          <w:lang w:val="en-US"/>
        </w:rPr>
        <w:t>X</w:t>
      </w:r>
      <w:r w:rsidRPr="00E8573E">
        <w:rPr>
          <w:i/>
          <w:spacing w:val="-17"/>
          <w:position w:val="-12"/>
          <w:sz w:val="28"/>
          <w:szCs w:val="28"/>
          <w:lang w:val="en-US"/>
        </w:rPr>
        <w:t xml:space="preserve"> </w:t>
      </w:r>
      <w:r w:rsidRPr="00E8573E">
        <w:rPr>
          <w:sz w:val="28"/>
          <w:szCs w:val="28"/>
          <w:lang w:val="en-US"/>
        </w:rPr>
        <w:t>0</w:t>
      </w:r>
      <w:r w:rsidRPr="00E8573E">
        <w:rPr>
          <w:spacing w:val="28"/>
          <w:sz w:val="28"/>
          <w:szCs w:val="28"/>
          <w:lang w:val="en-US"/>
        </w:rPr>
        <w:t xml:space="preserve"> </w:t>
      </w:r>
      <w:r w:rsidRPr="002572AF">
        <w:rPr>
          <w:position w:val="-12"/>
          <w:sz w:val="28"/>
          <w:szCs w:val="28"/>
        </w:rPr>
        <w:t></w:t>
      </w:r>
      <w:r w:rsidRPr="002572AF">
        <w:rPr>
          <w:spacing w:val="9"/>
          <w:position w:val="-12"/>
          <w:sz w:val="28"/>
          <w:szCs w:val="28"/>
          <w:lang w:val="en-US"/>
        </w:rPr>
        <w:t xml:space="preserve"> </w:t>
      </w:r>
      <w:r w:rsidRPr="002572AF">
        <w:rPr>
          <w:i/>
          <w:position w:val="-12"/>
          <w:sz w:val="28"/>
          <w:szCs w:val="28"/>
          <w:lang w:val="en-US"/>
        </w:rPr>
        <w:t>X</w:t>
      </w:r>
      <w:r w:rsidRPr="002572AF">
        <w:rPr>
          <w:i/>
          <w:spacing w:val="-13"/>
          <w:position w:val="-12"/>
          <w:sz w:val="28"/>
          <w:szCs w:val="28"/>
          <w:lang w:val="en-US"/>
        </w:rPr>
        <w:t xml:space="preserve"> </w:t>
      </w:r>
      <w:r w:rsidRPr="002572AF">
        <w:rPr>
          <w:i/>
          <w:sz w:val="28"/>
          <w:szCs w:val="28"/>
        </w:rPr>
        <w:t>план</w:t>
      </w:r>
    </w:p>
    <w:p w:rsidR="00067961" w:rsidRPr="00ED49D8" w:rsidRDefault="00067961" w:rsidP="00067961">
      <w:pPr>
        <w:tabs>
          <w:tab w:val="left" w:pos="4214"/>
        </w:tabs>
        <w:spacing w:line="278" w:lineRule="exact"/>
        <w:ind w:left="3521"/>
        <w:rPr>
          <w:i/>
          <w:sz w:val="25"/>
        </w:rPr>
      </w:pPr>
      <w:proofErr w:type="gramStart"/>
      <w:r w:rsidRPr="00E8573E">
        <w:rPr>
          <w:i/>
          <w:sz w:val="28"/>
          <w:szCs w:val="28"/>
          <w:lang w:val="en-US"/>
        </w:rPr>
        <w:t>i</w:t>
      </w:r>
      <w:proofErr w:type="gramEnd"/>
      <w:r w:rsidRPr="00ED49D8">
        <w:rPr>
          <w:i/>
          <w:sz w:val="25"/>
        </w:rPr>
        <w:tab/>
      </w:r>
      <w:proofErr w:type="spellStart"/>
      <w:r w:rsidRPr="00E8573E">
        <w:rPr>
          <w:i/>
          <w:sz w:val="25"/>
          <w:lang w:val="en-US"/>
        </w:rPr>
        <w:t>i</w:t>
      </w:r>
      <w:proofErr w:type="spellEnd"/>
    </w:p>
    <w:p w:rsidR="00067961" w:rsidRPr="00ED49D8" w:rsidRDefault="00067961" w:rsidP="00067961">
      <w:pPr>
        <w:pStyle w:val="a3"/>
        <w:spacing w:before="129"/>
      </w:pPr>
      <w:r>
        <w:t>где</w:t>
      </w:r>
    </w:p>
    <w:p w:rsidR="00067961" w:rsidRDefault="00067961" w:rsidP="00067961">
      <w:pPr>
        <w:pStyle w:val="a3"/>
        <w:spacing w:before="160" w:line="360" w:lineRule="auto"/>
        <w:ind w:left="0"/>
      </w:pPr>
      <w:proofErr w:type="spellStart"/>
      <w:r>
        <w:rPr>
          <w:i/>
        </w:rPr>
        <w:t>Е</w:t>
      </w:r>
      <w:proofErr w:type="gramStart"/>
      <w:r>
        <w:rPr>
          <w:i/>
          <w:vertAlign w:val="subscript"/>
        </w:rPr>
        <w:t>i</w:t>
      </w:r>
      <w:proofErr w:type="spellEnd"/>
      <w:proofErr w:type="gramEnd"/>
      <w:r>
        <w:rPr>
          <w:i/>
        </w:rPr>
        <w:t xml:space="preserve"> </w:t>
      </w:r>
      <w:r>
        <w:t>– уровень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i</w:t>
      </w:r>
      <w:r>
        <w:t>-</w:t>
      </w:r>
      <w:proofErr w:type="spellStart"/>
      <w:r>
        <w:t>му</w:t>
      </w:r>
      <w:proofErr w:type="spellEnd"/>
      <w:r>
        <w:rPr>
          <w:spacing w:val="-67"/>
        </w:rPr>
        <w:t xml:space="preserve"> </w:t>
      </w:r>
      <w:r>
        <w:t>показателю</w:t>
      </w:r>
      <w:r>
        <w:rPr>
          <w:spacing w:val="6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процентах);</w:t>
      </w:r>
    </w:p>
    <w:p w:rsidR="00067961" w:rsidRDefault="00067961" w:rsidP="00067961">
      <w:pPr>
        <w:pStyle w:val="a3"/>
        <w:spacing w:before="77"/>
        <w:ind w:left="130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694CA" wp14:editId="7086D668">
                <wp:simplePos x="0" y="0"/>
                <wp:positionH relativeFrom="page">
                  <wp:posOffset>1663065</wp:posOffset>
                </wp:positionH>
                <wp:positionV relativeFrom="paragraph">
                  <wp:posOffset>38100</wp:posOffset>
                </wp:positionV>
                <wp:extent cx="110490" cy="198755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961" w:rsidRDefault="00067961" w:rsidP="00067961">
                            <w:pPr>
                              <w:spacing w:line="312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130.95pt;margin-top:3pt;width:8.7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ivuwIAALEFAAAOAAAAZHJzL2Uyb0RvYy54bWysVF2OmzAQfq/UO1h+Z4GUJIBCVrshVJW2&#10;P9K2B3DABKtgU9sJbKuepafoU6WeIUfq2IRsdleVqrY8WIM9/ma+mc+zuOybGu2pVEzwBPsXHkaU&#10;56JgfJvgD+8zJ8RIacILUgtOE3xHFb5cPn+26NqYTkQl6oJKBCBcxV2b4ErrNnZdlVe0IepCtJTD&#10;YSlkQzT8yq1bSNIBelO7E8+buZ2QRStFTpWC3XQ4xEuLX5Y012/LUlGN6gRDbtqu0q4bs7rLBYm3&#10;krQVy49pkL/IoiGMQ9ATVEo0QTvJnkA1LJdCiVJf5KJxRVmynFoOwMb3HrG5rUhLLRcojmpPZVL/&#10;DzZ/s38nESugdxFGnDTQo8O3w8/Dj8N3BFtQn65VMbjdtuCo+2vRg6/lqtobkX9UiItVRfiWXkkp&#10;uoqSAvLzzU337OqAowzIpnstCohDdlpYoL6UjSkelAMBOvTp7tQb2muUm5C+F0RwksORH4Xz6dRG&#10;IPF4uZVKv6SiQcZIsITWW3Cyv1HaJEPi0cXE4iJjdW3bX/MHG+A47EBouGrOTBK2m18iL1qH6zBw&#10;gsls7QRemjpX2SpwZpk/n6Yv0tUq9b+auH4QV6woKDdhRmX5wZ917qjxQRMnbSlRs8LAmZSU3G5W&#10;tUR7AsrO7HcsyJmb+zANWwTg8oiSPwm860nkZLNw7gRZMHWiuRc6nh9dRzOoepBmDyndME7/nRLq&#10;EhxNJ9NBS7/l5tnvKTcSN0zD7KhZk+Dw5ERio8A1L2xrNWH1YJ+VwqR/Xwpo99hoq1cj0UGsut/0&#10;w9Mw0Y2WN6K4AwFLAQIDLcLcA6MS8jNGHcyQBKtPOyIpRvUrDo/ADJzRkKOxGQ3Cc7iaYI3RYK70&#10;MJh2rWTbCpCHZ8bFFTyUklkR32dxfF4wFyyX4wwzg+f833rdT9rlLwAAAP//AwBQSwMEFAAGAAgA&#10;AAAhAN2ruyHeAAAACAEAAA8AAABkcnMvZG93bnJldi54bWxMj0FPg0AUhO8m/ofNM/Fml0JCBVma&#10;xujJxEjx4HGBV9iUfYvstsV/7/Nkj5OZzHxTbBc7ijPO3jhSsF5FIJBa1xnqFXzWrw+PIHzQ1OnR&#10;ESr4QQ/b8vam0HnnLlTheR96wSXkc61gCGHKpfTtgFb7lZuQ2Du42erAcu5lN+sLl9tRxlGUSqsN&#10;8cKgJ3wesD3uT1bB7ouqF/P93nxUh8rUdRbRW3pU6v5u2T2BCLiE/zD84TM6lMzUuBN1XowK4nSd&#10;cVRBypfYjzdZAqJRkGwSkGUhrw+UvwAAAP//AwBQSwECLQAUAAYACAAAACEAtoM4kv4AAADhAQAA&#10;EwAAAAAAAAAAAAAAAAAAAAAAW0NvbnRlbnRfVHlwZXNdLnhtbFBLAQItABQABgAIAAAAIQA4/SH/&#10;1gAAAJQBAAALAAAAAAAAAAAAAAAAAC8BAABfcmVscy8ucmVsc1BLAQItABQABgAIAAAAIQDyLjiv&#10;uwIAALEFAAAOAAAAAAAAAAAAAAAAAC4CAABkcnMvZTJvRG9jLnhtbFBLAQItABQABgAIAAAAIQDd&#10;q7sh3gAAAAgBAAAPAAAAAAAAAAAAAAAAABUFAABkcnMvZG93bnJldi54bWxQSwUGAAAAAAQABADz&#10;AAAAIAYAAAAA&#10;" filled="f" stroked="f">
                <v:textbox inset="0,0,0,0">
                  <w:txbxContent>
                    <w:p w:rsidR="00067961" w:rsidRDefault="00067961" w:rsidP="00067961">
                      <w:pPr>
                        <w:spacing w:line="312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101"/>
                          <w:sz w:val="28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C497D" wp14:editId="40FC4E66">
                <wp:simplePos x="0" y="0"/>
                <wp:positionH relativeFrom="page">
                  <wp:posOffset>1801495</wp:posOffset>
                </wp:positionH>
                <wp:positionV relativeFrom="paragraph">
                  <wp:posOffset>149225</wp:posOffset>
                </wp:positionV>
                <wp:extent cx="29210" cy="116205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961" w:rsidRDefault="00067961" w:rsidP="00067961">
                            <w:pPr>
                              <w:spacing w:line="181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103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left:0;text-align:left;margin-left:141.85pt;margin-top:11.75pt;width:2.3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kwuwIAALAFAAAOAAAAZHJzL2Uyb0RvYy54bWysVFuO0zAU/UdiD5b/M3mQdppo0lGnaRDS&#10;8JAGFuAmTmOR2MF2mwyItbAKvpBYQ5fEtdN02hkhISAf1o19fe7jHN+r676p0Y5KxQRPsH/hYUR5&#10;LgrGNwn+8D5zZhgpTXhBasFpgu+pwtfz58+uujamgahEXVCJAISruGsTXGndxq6r8oo2RF2IlnI4&#10;LIVsiIZfuXELSTpAb2o38Lyp2wlZtFLkVCnYTYdDPLf4ZUlz/bYsFdWoTjDkpu0q7bo2qzu/IvFG&#10;krZi+SEN8hdZNIRxCHqESokmaCvZE6iG5VIoUeqLXDSuKEuWU1sDVON7j6q5q0hLbS3QHNUe26T+&#10;H2z+ZvdOIlYAd8AUJw1wtP+2/7n/sf+OYAv607UqBre7Fhx1fyN68LW1qvZW5B8V4mJZEb6hCylF&#10;V1FSQH6+uemeXB1wlAFZd69FAXHIVgsL1JeyMc2DdiBAB57uj9zQXqMcNoMo8OEghxPfnwbexAYg&#10;8Xi3lUq/pKJBxkiwBOYtNtndKm1yIfHoYkJxkbG6tuzX/GwDHIcdiAxXzZnJwZL5JfKi1Ww1C50w&#10;mK6c0EtTZ5EtQ2ea+ZeT9EW6XKb+VxPXD+OKFQXlJswoLD/8M+IOEh8kcZSWEjUrDJxJScnNellL&#10;tCMg7Mx+h4acuLnnadgmQC2PSvKD0LsJIiebzi6dMAsnTnTpzRzPj26iqRdGYZqdl3TLOP33klCX&#10;4GgSTAYp/bY2z35PayNxwzSMjpo1CZ4dnUhsBLjihaVWE1YP9kkrTPoPrQC6R6KtXI1CB63qft3b&#10;lxGY6EbKa1Hcg36lAIGBFmHsgVEJ+RmjDkZIgtWnLZEUo/oVhzdg5s1oyNFYjwbhOVxNsMZoMJd6&#10;mEvbVrJNBcjDK+NiAe+kZFbED1kcXheMBVvLYYSZuXP6b70eBu38FwAAAP//AwBQSwMEFAAGAAgA&#10;AAAhALmirmrfAAAACQEAAA8AAABkcnMvZG93bnJldi54bWxMj8FOwzAMhu9IvENkJG4sXQsjlKbT&#10;hOA0CdGVA8e08dpojVOabCtvv3CCmy1/+v39xXq2Azvh5I0jCctFAgypddpQJ+GzfrsTwHxQpNXg&#10;CCX8oId1eX1VqFy7M1V42oWOxRDyuZLQhzDmnPu2R6v8wo1I8bZ3k1UhrlPH9aTOMdwOPE2SFbfK&#10;UPzQqxFfemwPu6OVsPmi6tV8vzcf1b4ydf2U0HZ1kPL2Zt48Aws4hz8YfvWjOpTRqXFH0p4NElKR&#10;PUY0DtkDsAikQmTAGgn3SwG8LPj/BuUFAAD//wMAUEsBAi0AFAAGAAgAAAAhALaDOJL+AAAA4QEA&#10;ABMAAAAAAAAAAAAAAAAAAAAAAFtDb250ZW50X1R5cGVzXS54bWxQSwECLQAUAAYACAAAACEAOP0h&#10;/9YAAACUAQAACwAAAAAAAAAAAAAAAAAvAQAAX3JlbHMvLnJlbHNQSwECLQAUAAYACAAAACEArezJ&#10;MLsCAACwBQAADgAAAAAAAAAAAAAAAAAuAgAAZHJzL2Uyb0RvYy54bWxQSwECLQAUAAYACAAAACEA&#10;uaKuat8AAAAJAQAADwAAAAAAAAAAAAAAAAAVBQAAZHJzL2Rvd25yZXYueG1sUEsFBgAAAAAEAAQA&#10;8wAAACEGAAAAAA==&#10;" filled="f" stroked="f">
                <v:textbox inset="0,0,0,0">
                  <w:txbxContent>
                    <w:p w:rsidR="00067961" w:rsidRDefault="00067961" w:rsidP="00067961">
                      <w:pPr>
                        <w:spacing w:line="181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103"/>
                          <w:sz w:val="1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vertAlign w:val="superscript"/>
        </w:rPr>
        <w:t>0</w:t>
      </w:r>
      <w:r>
        <w:rPr>
          <w:spacing w:val="5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базовое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rPr>
          <w:i/>
        </w:rPr>
        <w:t>i</w:t>
      </w:r>
      <w:r>
        <w:t>-</w:t>
      </w:r>
      <w:proofErr w:type="spellStart"/>
      <w:r>
        <w:t>го</w:t>
      </w:r>
      <w:proofErr w:type="spellEnd"/>
      <w:r>
        <w:t xml:space="preserve"> показателя;</w:t>
      </w:r>
    </w:p>
    <w:p w:rsidR="00067961" w:rsidRDefault="00067961" w:rsidP="00067961">
      <w:pPr>
        <w:pStyle w:val="a3"/>
        <w:spacing w:before="1"/>
        <w:ind w:left="0"/>
        <w:rPr>
          <w:sz w:val="12"/>
        </w:rPr>
      </w:pPr>
    </w:p>
    <w:p w:rsidR="00067961" w:rsidRDefault="00067961" w:rsidP="00067961">
      <w:pPr>
        <w:pStyle w:val="a3"/>
        <w:spacing w:before="99"/>
        <w:ind w:left="10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5880FD" wp14:editId="20592CE6">
                <wp:simplePos x="0" y="0"/>
                <wp:positionH relativeFrom="page">
                  <wp:posOffset>1784985</wp:posOffset>
                </wp:positionH>
                <wp:positionV relativeFrom="paragraph">
                  <wp:posOffset>184785</wp:posOffset>
                </wp:positionV>
                <wp:extent cx="43815" cy="164465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961" w:rsidRDefault="00067961" w:rsidP="00067961">
                            <w:pPr>
                              <w:spacing w:line="258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7"/>
                                <w:sz w:val="2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9" type="#_x0000_t202" style="position:absolute;left:0;text-align:left;margin-left:140.55pt;margin-top:14.55pt;width:3.45pt;height:12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oVvQIAALA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RK6N0MI05a6NH+2/7n/sf+O4ItqE/fqQTcbjtw1LtrsQNfy1V1N6L4pBAXi5rwNb2S&#10;UvQ1JSXk55ub7snVAUcZkFX/RpQQh2y0sEC7SrameFAOBOjQp7tjb+hOowI2g/PIn2JUwIkfBkE4&#10;tQFIMt7tpNKvqGiRMVIsofMWm2xvlDa5kGR0MaG4yFnT2O43/NEGOA47EBmumjOTg23mfezFy2gZ&#10;BU4wCZdO4GWZc5UvAifM/dk0O88Wi8z/auL6QVKzsqTchBmF5Qd/1riDxAdJHKWlRMNKA2dSUnK9&#10;WjQSbQkIO7ffoSAnbu7jNGwRgMsTSv4k8K4nsZOH0cwJ8mDqxDMvcjw/vo5DL4iDLH9M6YZx+u+U&#10;UJ/ieDqZDlL6LTfPfs+5kaRlGkZHw9oUR0cnkhgBLnlpW6sJawb7pBQm/YdSQLvHRlu5GoUOWtW7&#10;1c6+jHMT3Uh5Jco70K8UIDAQKYw9MGohv2DUwwhJsfq8IZJi1Lzm8AbMvBkNORqr0SC8gKsp1hgN&#10;5kIPc2nTSbauAXl4ZVxcwTupmBXxQxaH1wVjwXI5jDAzd07/rdfDoJ3/AgAA//8DAFBLAwQUAAYA&#10;CAAAACEAO+BmX94AAAAJAQAADwAAAGRycy9kb3ducmV2LnhtbEyPQU/DMAyF70j8h8hI3FjaSpu6&#10;0nSaEJyQEF05cEwbr43WOKXJtvLvMSc42dZ7ev5euVvcKC44B+tJQbpKQCB13ljqFXw0Lw85iBA1&#10;GT16QgXfGGBX3d6UujD+SjVeDrEXHEKh0AqGGKdCytAN6HRY+QmJtaOfnY58zr00s75yuBtlliQb&#10;6bQl/jDoCZ8G7E6Hs1Ow/6T62X69te/1sbZNs03odXNS6v5u2T+CiLjEPzP84jM6VMzU+jOZIEYF&#10;WZ6mbOVly5MNWZ5zuVbBep2ArEr5v0H1AwAA//8DAFBLAQItABQABgAIAAAAIQC2gziS/gAAAOEB&#10;AAATAAAAAAAAAAAAAAAAAAAAAABbQ29udGVudF9UeXBlc10ueG1sUEsBAi0AFAAGAAgAAAAhADj9&#10;If/WAAAAlAEAAAsAAAAAAAAAAAAAAAAALwEAAF9yZWxzLy5yZWxzUEsBAi0AFAAGAAgAAAAhAMpp&#10;ehW9AgAAsAUAAA4AAAAAAAAAAAAAAAAALgIAAGRycy9lMm9Eb2MueG1sUEsBAi0AFAAGAAgAAAAh&#10;ADvgZl/eAAAACQEAAA8AAAAAAAAAAAAAAAAAFwUAAGRycy9kb3ducmV2LnhtbFBLBQYAAAAABAAE&#10;APMAAAAiBgAAAAA=&#10;" filled="f" stroked="f">
                <v:textbox inset="0,0,0,0">
                  <w:txbxContent>
                    <w:p w:rsidR="00067961" w:rsidRDefault="00067961" w:rsidP="00067961">
                      <w:pPr>
                        <w:spacing w:line="258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7"/>
                          <w:sz w:val="2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position w:val="1"/>
          <w:sz w:val="27"/>
        </w:rPr>
        <w:t>X</w:t>
      </w:r>
      <w:r>
        <w:rPr>
          <w:i/>
          <w:spacing w:val="-9"/>
          <w:position w:val="1"/>
          <w:sz w:val="27"/>
        </w:rPr>
        <w:t xml:space="preserve"> </w:t>
      </w:r>
      <w:r>
        <w:rPr>
          <w:i/>
          <w:position w:val="13"/>
          <w:sz w:val="23"/>
        </w:rPr>
        <w:t>тек</w:t>
      </w:r>
      <w:r>
        <w:rPr>
          <w:i/>
          <w:spacing w:val="-19"/>
          <w:position w:val="13"/>
          <w:sz w:val="2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текущее</w:t>
      </w:r>
      <w:r>
        <w:rPr>
          <w:spacing w:val="5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rPr>
          <w:i/>
        </w:rPr>
        <w:t>i</w:t>
      </w:r>
      <w:r>
        <w:t>-</w:t>
      </w:r>
      <w:proofErr w:type="spellStart"/>
      <w:r>
        <w:t>го</w:t>
      </w:r>
      <w:proofErr w:type="spellEnd"/>
      <w:r>
        <w:rPr>
          <w:spacing w:val="6"/>
        </w:rPr>
        <w:t xml:space="preserve"> </w:t>
      </w:r>
      <w:r>
        <w:t>показателя;</w:t>
      </w:r>
    </w:p>
    <w:p w:rsidR="00067961" w:rsidRDefault="00067961" w:rsidP="00067961">
      <w:pPr>
        <w:pStyle w:val="a3"/>
        <w:spacing w:before="235"/>
        <w:ind w:left="10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1C35DE" wp14:editId="0D4B55FA">
                <wp:simplePos x="0" y="0"/>
                <wp:positionH relativeFrom="page">
                  <wp:posOffset>1787525</wp:posOffset>
                </wp:positionH>
                <wp:positionV relativeFrom="paragraph">
                  <wp:posOffset>271145</wp:posOffset>
                </wp:positionV>
                <wp:extent cx="44450" cy="164465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961" w:rsidRDefault="00067961" w:rsidP="00067961">
                            <w:pPr>
                              <w:spacing w:line="258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8"/>
                                <w:sz w:val="2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0" type="#_x0000_t202" style="position:absolute;left:0;text-align:left;margin-left:140.75pt;margin-top:21.35pt;width:3.5pt;height:1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ucuwIAALAFAAAOAAAAZHJzL2Uyb0RvYy54bWysVF2O0zAQfkfiDpbfs0mKm22iTVe7TYOQ&#10;lh9p4QBu4jQWiR1st+mCOAun4AmJM/RIjJ2m290VEgLyYE3s8TfzzXyei8td26AtU5pLkeLwLMCI&#10;iUKWXKxT/OF97s0w0oaKkjZSsBTfMY0v58+fXfRdwiaylk3JFAIQoZO+S3FtTJf4vi5q1lJ9Jjsm&#10;4LCSqqUGftXaLxXtAb1t/EkQRH4vVdkpWTCtYTcbDvHc4VcVK8zbqtLMoCbFkJtxq3Lryq7+/IIm&#10;a0W7mheHNOhfZNFSLiDoESqjhqKN4k+gWl4oqWVlzgrZ+rKqeMEcB2ATBo/Y3Na0Y44LFEd3xzLp&#10;/wdbvNm+U4iX0LsII0Fb6NH+2/7n/sf+O4ItqE/f6QTcbjtwNLtruQNfx1V3N7L4qJGQi5qKNbtS&#10;SvY1oyXkF9qb/snVAUdbkFX/WpYQh26MdEC7SrW2eFAOBOjQp7tjb9jOoAI2CSFTOCjgJIwIiaYu&#10;AE3Gu53S5iWTLbJGihV03mHT7Y02NheajC42lJA5bxrX/UY82ADHYQciw1V7ZnNwzfwSB/FytpwR&#10;j0yipUeCLPOu8gXxojw8n2YvssUiC7/auCFJal6WTNgwo7BC8meNO0h8kMRRWlo2vLRwNiWt1qtF&#10;o9CWgrBz9x0KcuLmP0zDFQG4PKIUTkhwPYm9PJqdeyQnUy8+D2ZeEMbXcRSQmGT5Q0o3XLB/p4T6&#10;FMfTyXSQ0m+5Be57yo0mLTcwOhrepnh2dKKJFeBSlK61hvJmsE9KYdO/LwW0e2y0k6tV6KBVs1vt&#10;3MsgNrqV8kqWd6BfJUFgoEUYe2DUUn3GqIcRkmL9aUMVw6h5JeAN2HkzGmo0VqNBRQFXU2wwGsyF&#10;GebSplN8XQPy8MqEvIJ3UnEn4vssDq8LxoLjchhhdu6c/juv+0E7/wUAAP//AwBQSwMEFAAGAAgA&#10;AAAhAMabT3zeAAAACQEAAA8AAABkcnMvZG93bnJldi54bWxMj8FOwzAMhu9IvENkJG4sXQUllKbT&#10;hOCEhOjKgWPaeG21xilNtpW3x5zgaPvT7+8vNosbxQnnMHjSsF4lIJBabwfqNHzULzcKRIiGrBk9&#10;oYZvDLApLy8Kk1t/pgpPu9gJDqGQGw19jFMuZWh7dCas/ITEt72fnYk8zp20szlzuBtlmiSZdGYg&#10;/tCbCZ96bA+7o9Ow/aTqefh6a96rfTXU9UNCr9lB6+urZfsIIuIS/2D41Wd1KNmp8UeyQYwaUrW+&#10;Y1TDbXoPgoFUKV40GjKVgSwL+b9B+QMAAP//AwBQSwECLQAUAAYACAAAACEAtoM4kv4AAADhAQAA&#10;EwAAAAAAAAAAAAAAAAAAAAAAW0NvbnRlbnRfVHlwZXNdLnhtbFBLAQItABQABgAIAAAAIQA4/SH/&#10;1gAAAJQBAAALAAAAAAAAAAAAAAAAAC8BAABfcmVscy8ucmVsc1BLAQItABQABgAIAAAAIQAKc0uc&#10;uwIAALAFAAAOAAAAAAAAAAAAAAAAAC4CAABkcnMvZTJvRG9jLnhtbFBLAQItABQABgAIAAAAIQDG&#10;m0983gAAAAkBAAAPAAAAAAAAAAAAAAAAABUFAABkcnMvZG93bnJldi54bWxQSwUGAAAAAAQABADz&#10;AAAAIAYAAAAA&#10;" filled="f" stroked="f">
                <v:textbox inset="0,0,0,0">
                  <w:txbxContent>
                    <w:p w:rsidR="00067961" w:rsidRDefault="00067961" w:rsidP="00067961">
                      <w:pPr>
                        <w:spacing w:line="258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8"/>
                          <w:sz w:val="2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position w:val="1"/>
          <w:sz w:val="27"/>
        </w:rPr>
        <w:t>X</w:t>
      </w:r>
      <w:r>
        <w:rPr>
          <w:i/>
          <w:spacing w:val="-6"/>
          <w:position w:val="1"/>
          <w:sz w:val="27"/>
        </w:rPr>
        <w:t xml:space="preserve"> </w:t>
      </w:r>
      <w:r>
        <w:rPr>
          <w:i/>
          <w:position w:val="13"/>
          <w:sz w:val="23"/>
        </w:rPr>
        <w:t>план</w:t>
      </w:r>
      <w:r>
        <w:rPr>
          <w:i/>
          <w:spacing w:val="-6"/>
          <w:position w:val="13"/>
          <w:sz w:val="2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плановое</w:t>
      </w:r>
      <w:r>
        <w:rPr>
          <w:spacing w:val="6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rPr>
          <w:i/>
        </w:rPr>
        <w:t>i</w:t>
      </w:r>
      <w:r>
        <w:t>-</w:t>
      </w:r>
      <w:proofErr w:type="spellStart"/>
      <w:r>
        <w:t>го</w:t>
      </w:r>
      <w:proofErr w:type="spellEnd"/>
      <w:r>
        <w:rPr>
          <w:spacing w:val="4"/>
        </w:rPr>
        <w:t xml:space="preserve"> </w:t>
      </w:r>
      <w:r>
        <w:t>показателя.</w:t>
      </w:r>
    </w:p>
    <w:p w:rsidR="00317093" w:rsidRDefault="00317093" w:rsidP="00067961">
      <w:pPr>
        <w:pStyle w:val="a3"/>
        <w:spacing w:before="235"/>
        <w:ind w:left="1050"/>
      </w:pPr>
    </w:p>
    <w:p w:rsidR="00067961" w:rsidRDefault="00067961" w:rsidP="00317093">
      <w:pPr>
        <w:pStyle w:val="a3"/>
        <w:tabs>
          <w:tab w:val="left" w:pos="1886"/>
          <w:tab w:val="left" w:pos="3110"/>
          <w:tab w:val="left" w:pos="4342"/>
          <w:tab w:val="left" w:pos="6101"/>
          <w:tab w:val="left" w:pos="8071"/>
        </w:tabs>
        <w:ind w:left="0" w:firstLine="709"/>
      </w:pPr>
      <w:r>
        <w:t>При</w:t>
      </w:r>
      <w:r>
        <w:tab/>
        <w:t>оценке</w:t>
      </w:r>
      <w:r>
        <w:tab/>
        <w:t>уровня</w:t>
      </w:r>
      <w:r>
        <w:tab/>
        <w:t>реализации</w:t>
      </w:r>
      <w:r>
        <w:tab/>
        <w:t>мероприятий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 показатели:</w:t>
      </w:r>
    </w:p>
    <w:p w:rsidR="00067961" w:rsidRDefault="00067961" w:rsidP="00317093">
      <w:pPr>
        <w:pStyle w:val="a3"/>
        <w:tabs>
          <w:tab w:val="left" w:pos="2939"/>
          <w:tab w:val="left" w:pos="4063"/>
          <w:tab w:val="left" w:pos="6192"/>
          <w:tab w:val="left" w:pos="7852"/>
        </w:tabs>
        <w:ind w:left="0" w:firstLine="709"/>
      </w:pPr>
      <w:r>
        <w:t>Интегральная</w:t>
      </w:r>
      <w:r>
        <w:tab/>
        <w:t>оценка</w:t>
      </w:r>
      <w:r>
        <w:tab/>
        <w:t>эффективности</w:t>
      </w:r>
      <w:r>
        <w:tab/>
        <w:t>реализации</w:t>
      </w:r>
      <w:r>
        <w:tab/>
        <w:t>мероприятий</w:t>
      </w:r>
    </w:p>
    <w:p w:rsidR="00067961" w:rsidRDefault="00067961" w:rsidP="00317093">
      <w:pPr>
        <w:pStyle w:val="a3"/>
        <w:ind w:left="0" w:firstLine="709"/>
      </w:pPr>
      <w:r>
        <w:t>программы</w:t>
      </w:r>
      <w:r>
        <w:rPr>
          <w:spacing w:val="-3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интегральному</w:t>
      </w:r>
      <w:r>
        <w:rPr>
          <w:spacing w:val="-6"/>
        </w:rPr>
        <w:t xml:space="preserve"> </w:t>
      </w:r>
      <w:r>
        <w:t>показателю:</w:t>
      </w:r>
    </w:p>
    <w:p w:rsidR="00317093" w:rsidRDefault="00317093" w:rsidP="00317093">
      <w:pPr>
        <w:pStyle w:val="a3"/>
        <w:ind w:left="0" w:firstLine="709"/>
      </w:pPr>
    </w:p>
    <w:p w:rsidR="00067961" w:rsidRDefault="00067961" w:rsidP="00067961">
      <w:pPr>
        <w:spacing w:before="175" w:line="172" w:lineRule="exact"/>
        <w:ind w:left="2886"/>
        <w:rPr>
          <w:i/>
          <w:sz w:val="28"/>
        </w:rPr>
      </w:pPr>
      <w:r>
        <w:rPr>
          <w:i/>
          <w:w w:val="105"/>
          <w:sz w:val="28"/>
        </w:rPr>
        <w:t>E</w:t>
      </w:r>
      <w:r>
        <w:rPr>
          <w:i/>
          <w:spacing w:val="-2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46"/>
          <w:w w:val="105"/>
          <w:position w:val="18"/>
          <w:sz w:val="28"/>
          <w:u w:val="single"/>
        </w:rPr>
        <w:t xml:space="preserve"> </w:t>
      </w:r>
      <w:r w:rsidRPr="00317093">
        <w:rPr>
          <w:w w:val="105"/>
          <w:position w:val="18"/>
          <w:sz w:val="28"/>
          <w:szCs w:val="28"/>
          <w:u w:val="single"/>
        </w:rPr>
        <w:t>1</w:t>
      </w:r>
      <w:r w:rsidRPr="00317093">
        <w:rPr>
          <w:spacing w:val="15"/>
          <w:w w:val="105"/>
          <w:position w:val="18"/>
          <w:sz w:val="28"/>
          <w:szCs w:val="28"/>
        </w:rPr>
        <w:t xml:space="preserve"> </w:t>
      </w:r>
      <w:r w:rsidRPr="00317093">
        <w:rPr>
          <w:i/>
          <w:w w:val="105"/>
          <w:position w:val="30"/>
          <w:sz w:val="28"/>
          <w:szCs w:val="28"/>
        </w:rPr>
        <w:t>N</w:t>
      </w:r>
      <w:r>
        <w:rPr>
          <w:i/>
          <w:spacing w:val="43"/>
          <w:w w:val="105"/>
          <w:position w:val="30"/>
          <w:sz w:val="24"/>
        </w:rPr>
        <w:t xml:space="preserve"> </w:t>
      </w:r>
      <w:r>
        <w:rPr>
          <w:i/>
          <w:w w:val="105"/>
          <w:sz w:val="28"/>
        </w:rPr>
        <w:t>E</w:t>
      </w:r>
    </w:p>
    <w:p w:rsidR="00067961" w:rsidRDefault="00067961" w:rsidP="00067961">
      <w:pPr>
        <w:spacing w:before="1" w:line="477" w:lineRule="exact"/>
        <w:ind w:left="367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060B7" wp14:editId="76AB4DCE">
                <wp:simplePos x="0" y="0"/>
                <wp:positionH relativeFrom="page">
                  <wp:posOffset>3143885</wp:posOffset>
                </wp:positionH>
                <wp:positionV relativeFrom="paragraph">
                  <wp:posOffset>202565</wp:posOffset>
                </wp:positionV>
                <wp:extent cx="123190" cy="20129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961" w:rsidRDefault="00067961" w:rsidP="00067961">
                            <w:pPr>
                              <w:spacing w:line="315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103"/>
                                <w:sz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left:0;text-align:left;margin-left:247.55pt;margin-top:15.95pt;width:9.7pt;height: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CivQIAALEFAAAOAAAAZHJzL2Uyb0RvYy54bWysVEtu2zAQ3RfoHQjuFX0iO5YQOUgsqyiQ&#10;foC0B6AlyiIqkSpJW0qLnqWn6KpAz+AjdUhZduxsirZaECPO8M3vzVzf9E2NtlQqJniC/QsPI8pz&#10;UTC+TvDHD5kzw0hpwgtSC04T/EgVvpm/fHHdtTENRCXqgkoEIFzFXZvgSus2dl2VV7Qh6kK0lIOy&#10;FLIhGn7l2i0k6QC9qd3A86ZuJ2TRSpFTpeA2HZR4bvHLkub6XVkqqlGdYIhN21Pac2VOd35N4rUk&#10;bcXyfRjkL6JoCOPg9ACVEk3QRrJnUA3LpVCi1Be5aFxRliynNgfIxvfOsnmoSEttLlAc1R7KpP4f&#10;bP52+14iVkDvJhhx0kCPdt93v3Y/dz8QXEF9ulbFYPbQgqHu70QPtjZX1d6L/JNCXCwqwtf0VkrR&#10;VZQUEJ9vXrpPng44yoCsujeiAD9ko4UF6kvZmOJBORCgQ58eD72hvUa5cRlc+hFoclBBqYLIxuaS&#10;eHzcSqVfUdEgIyRYQustONneK22CIfFoYnxxkbG6tu2v+ckFGA434BqeGp0Jwnbza+RFy9lyFjph&#10;MF06oZemzm22CJ1p5l9N0st0sUj9b8avH8YVKwrKjZuRWX74Z53bc3zgxIFbStSsMHAmJCXXq0Ut&#10;0ZYAszP72ZKD5mjmnoZhiwC5nKXkB6F3F0RONp1dOWEWTpzoyps5nh/dRVMvjMI0O03pnnH67ymh&#10;LsHRJJgMXDoGfZabZ7/nuZG4YRp2R82aBM8ORiQ2DFzywrZWE1YP8pNSmPCPpYB2j422fDUUHciq&#10;+1VvR+MwBitRPAKBpQCCARdh74FQCfkFow52SILV5w2RFKP6NYchMAtnFOQorEaB8ByeJlhjNIgL&#10;PSymTSvZugLkYcy4uIVBKZklsZmoIYr9eMFesLnsd5hZPE//rdVx085/AwAA//8DAFBLAwQUAAYA&#10;CAAAACEA9cEgUN8AAAAJAQAADwAAAGRycy9kb3ducmV2LnhtbEyPQU+DQBCF7yb+h82YeLMLthBB&#10;hqYxejIxUjx4XGAKm7KzyG5b/PeuJz1O3pf3vim2ixnFmWanLSPEqwgEcWs7zT3CR/1y9wDCecWd&#10;Gi0Twjc52JbXV4XKO3vhis5734tQwi5XCIP3Uy6lawcyyq3sRByyg52N8uGce9nN6hLKzSjvoyiV&#10;RmkOC4Oa6Gmg9rg/GYTdJ1fP+uutea8Ola7rLOLX9Ih4e7PsHkF4WvwfDL/6QR3K4NTYE3dOjAib&#10;LIkDirCOMxABSOJNAqJBSNcpyLKQ/z8ofwAAAP//AwBQSwECLQAUAAYACAAAACEAtoM4kv4AAADh&#10;AQAAEwAAAAAAAAAAAAAAAAAAAAAAW0NvbnRlbnRfVHlwZXNdLnhtbFBLAQItABQABgAIAAAAIQA4&#10;/SH/1gAAAJQBAAALAAAAAAAAAAAAAAAAAC8BAABfcmVscy8ucmVsc1BLAQItABQABgAIAAAAIQAe&#10;9eCivQIAALEFAAAOAAAAAAAAAAAAAAAAAC4CAABkcnMvZTJvRG9jLnhtbFBLAQItABQABgAIAAAA&#10;IQD1wSBQ3wAAAAkBAAAPAAAAAAAAAAAAAAAAABcFAABkcnMvZG93bnJldi54bWxQSwUGAAAAAAQA&#10;BADzAAAAIwYAAAAA&#10;" filled="f" stroked="f">
                <v:textbox inset="0,0,0,0">
                  <w:txbxContent>
                    <w:p w:rsidR="00067961" w:rsidRDefault="00067961" w:rsidP="00067961">
                      <w:pPr>
                        <w:spacing w:line="315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103"/>
                          <w:sz w:val="2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"/>
          <w:sz w:val="41"/>
        </w:rPr>
        <w:t></w:t>
      </w:r>
      <w:r>
        <w:rPr>
          <w:spacing w:val="8"/>
          <w:position w:val="1"/>
          <w:sz w:val="41"/>
        </w:rPr>
        <w:t xml:space="preserve"> </w:t>
      </w:r>
      <w:r>
        <w:rPr>
          <w:i/>
          <w:sz w:val="24"/>
        </w:rPr>
        <w:t>i</w:t>
      </w:r>
      <w:r>
        <w:rPr>
          <w:i/>
          <w:spacing w:val="36"/>
          <w:sz w:val="24"/>
        </w:rPr>
        <w:t xml:space="preserve"> </w:t>
      </w:r>
      <w:r>
        <w:rPr>
          <w:position w:val="5"/>
          <w:sz w:val="24"/>
        </w:rPr>
        <w:t>,</w:t>
      </w:r>
    </w:p>
    <w:p w:rsidR="00067961" w:rsidRDefault="00067961" w:rsidP="00067961">
      <w:pPr>
        <w:spacing w:line="269" w:lineRule="exact"/>
        <w:ind w:left="3655"/>
        <w:rPr>
          <w:sz w:val="24"/>
        </w:rPr>
      </w:pPr>
      <w:r>
        <w:rPr>
          <w:i/>
          <w:spacing w:val="-1"/>
          <w:sz w:val="24"/>
        </w:rPr>
        <w:t>i</w:t>
      </w:r>
      <w:r>
        <w:rPr>
          <w:i/>
          <w:spacing w:val="-3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</w:t>
      </w:r>
    </w:p>
    <w:p w:rsidR="00067961" w:rsidRDefault="00067961" w:rsidP="00067961">
      <w:pPr>
        <w:pStyle w:val="a3"/>
        <w:spacing w:before="137"/>
        <w:ind w:left="0" w:right="7972"/>
      </w:pPr>
      <w:r>
        <w:lastRenderedPageBreak/>
        <w:t>где</w:t>
      </w:r>
    </w:p>
    <w:p w:rsidR="00067961" w:rsidRDefault="00067961" w:rsidP="00317093">
      <w:pPr>
        <w:pStyle w:val="a3"/>
        <w:ind w:left="0" w:firstLine="709"/>
        <w:jc w:val="both"/>
      </w:pPr>
      <w:r>
        <w:rPr>
          <w:i/>
        </w:rPr>
        <w:t>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интегральный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реализаций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процентах)</w:t>
      </w:r>
    </w:p>
    <w:p w:rsidR="00067961" w:rsidRDefault="00067961" w:rsidP="00317093">
      <w:pPr>
        <w:pStyle w:val="a3"/>
        <w:ind w:left="0" w:firstLine="709"/>
        <w:jc w:val="both"/>
      </w:pPr>
      <w:proofErr w:type="spellStart"/>
      <w:r>
        <w:rPr>
          <w:i/>
        </w:rPr>
        <w:t>Е</w:t>
      </w:r>
      <w:r>
        <w:rPr>
          <w:i/>
          <w:vertAlign w:val="subscript"/>
        </w:rPr>
        <w:t>i</w:t>
      </w:r>
      <w:proofErr w:type="spellEnd"/>
      <w:r>
        <w:rPr>
          <w:i/>
        </w:rPr>
        <w:t xml:space="preserve"> </w:t>
      </w:r>
      <w:r>
        <w:t>– уровень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i</w:t>
      </w:r>
      <w:r>
        <w:t>-</w:t>
      </w:r>
      <w:proofErr w:type="spellStart"/>
      <w:r>
        <w:t>му</w:t>
      </w:r>
      <w:proofErr w:type="spellEnd"/>
      <w:r>
        <w:rPr>
          <w:spacing w:val="1"/>
        </w:rPr>
        <w:t xml:space="preserve"> </w:t>
      </w:r>
      <w:r>
        <w:t>показателю</w:t>
      </w:r>
      <w:r>
        <w:rPr>
          <w:spacing w:val="6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процентах);</w:t>
      </w:r>
    </w:p>
    <w:p w:rsidR="00067961" w:rsidRDefault="00067961" w:rsidP="00317093">
      <w:pPr>
        <w:pStyle w:val="a3"/>
        <w:ind w:left="0" w:firstLine="709"/>
        <w:jc w:val="both"/>
      </w:pPr>
      <w:r>
        <w:rPr>
          <w:i/>
        </w:rPr>
        <w:t>N</w:t>
      </w:r>
      <w:r>
        <w:rPr>
          <w:i/>
          <w:spacing w:val="-2"/>
        </w:rPr>
        <w:t xml:space="preserve"> </w:t>
      </w:r>
      <w:r>
        <w:t>– количество</w:t>
      </w:r>
      <w:r>
        <w:rPr>
          <w:spacing w:val="-4"/>
        </w:rPr>
        <w:t xml:space="preserve"> </w:t>
      </w:r>
      <w:r>
        <w:t>показателей.</w:t>
      </w:r>
    </w:p>
    <w:p w:rsidR="00067961" w:rsidRDefault="00067961" w:rsidP="00317093">
      <w:pPr>
        <w:pStyle w:val="a3"/>
        <w:ind w:left="0" w:firstLine="709"/>
        <w:jc w:val="both"/>
        <w:sectPr w:rsidR="00067961" w:rsidSect="00067961">
          <w:type w:val="continuous"/>
          <w:pgSz w:w="11910" w:h="16840"/>
          <w:pgMar w:top="1040" w:right="540" w:bottom="1200" w:left="1560" w:header="0" w:footer="985" w:gutter="0"/>
          <w:cols w:space="720"/>
        </w:sectPr>
      </w:pPr>
      <w:r>
        <w:t>При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интегрального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proofErr w:type="gramStart"/>
      <w:r>
        <w:rPr>
          <w:spacing w:val="1"/>
        </w:rPr>
        <w:t xml:space="preserve"> </w:t>
      </w:r>
      <w:r>
        <w:rPr>
          <w:i/>
        </w:rPr>
        <w:t>Е</w:t>
      </w:r>
      <w:proofErr w:type="gramEnd"/>
      <w:r>
        <w:rPr>
          <w:i/>
        </w:rPr>
        <w:t>=</w:t>
      </w:r>
      <w:r>
        <w:t>80%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мероприятий программы признается высокой, при значении </w:t>
      </w:r>
      <w:r>
        <w:rPr>
          <w:i/>
        </w:rPr>
        <w:t xml:space="preserve">R </w:t>
      </w:r>
      <w:r>
        <w:t>от 79%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– средней,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значениях</w:t>
      </w:r>
      <w:r>
        <w:rPr>
          <w:spacing w:val="4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 xml:space="preserve"> </w:t>
      </w:r>
      <w:r>
        <w:t>меньше</w:t>
      </w:r>
      <w:r>
        <w:rPr>
          <w:spacing w:val="-3"/>
        </w:rPr>
        <w:t xml:space="preserve"> </w:t>
      </w:r>
      <w:r w:rsidR="00317093">
        <w:rPr>
          <w:spacing w:val="-3"/>
        </w:rPr>
        <w:tab/>
      </w:r>
      <w:r>
        <w:t>50%</w:t>
      </w:r>
      <w:r w:rsidR="00BF185A">
        <w:t xml:space="preserve"> </w:t>
      </w:r>
      <w:r>
        <w:rPr>
          <w:spacing w:val="-1"/>
        </w:rPr>
        <w:t xml:space="preserve"> </w:t>
      </w:r>
      <w:r>
        <w:t>–</w:t>
      </w:r>
      <w:r>
        <w:rPr>
          <w:spacing w:val="67"/>
        </w:rPr>
        <w:t xml:space="preserve"> </w:t>
      </w:r>
      <w:r w:rsidR="00317093">
        <w:rPr>
          <w:spacing w:val="67"/>
        </w:rPr>
        <w:tab/>
      </w:r>
      <w:r>
        <w:t>низкой.</w:t>
      </w:r>
    </w:p>
    <w:p w:rsidR="00943A11" w:rsidRPr="00067961" w:rsidRDefault="00943A11" w:rsidP="00317093">
      <w:pPr>
        <w:ind w:firstLine="709"/>
        <w:jc w:val="both"/>
        <w:rPr>
          <w:sz w:val="28"/>
          <w:szCs w:val="28"/>
          <w:lang w:eastAsia="ru-RU"/>
        </w:rPr>
        <w:sectPr w:rsidR="00943A11" w:rsidRPr="00067961">
          <w:footerReference w:type="default" r:id="rId9"/>
          <w:type w:val="continuous"/>
          <w:pgSz w:w="11910" w:h="16840"/>
          <w:pgMar w:top="1040" w:right="540" w:bottom="1180" w:left="1560" w:header="720" w:footer="985" w:gutter="0"/>
          <w:pgNumType w:start="1"/>
          <w:cols w:space="720"/>
        </w:sectPr>
      </w:pPr>
    </w:p>
    <w:p w:rsidR="00713D25" w:rsidRDefault="00E9228E" w:rsidP="00E805B1">
      <w:pPr>
        <w:jc w:val="right"/>
        <w:rPr>
          <w:spacing w:val="-52"/>
        </w:rPr>
      </w:pPr>
      <w:r>
        <w:lastRenderedPageBreak/>
        <w:t>Приложение №1</w:t>
      </w:r>
      <w:r>
        <w:rPr>
          <w:spacing w:val="-52"/>
        </w:rPr>
        <w:t xml:space="preserve"> </w:t>
      </w:r>
    </w:p>
    <w:p w:rsidR="00445376" w:rsidRDefault="00E9228E" w:rsidP="00E805B1">
      <w:pPr>
        <w:jc w:val="right"/>
      </w:pPr>
      <w:r>
        <w:t>к</w:t>
      </w:r>
      <w:r>
        <w:rPr>
          <w:spacing w:val="1"/>
        </w:rPr>
        <w:t xml:space="preserve"> </w:t>
      </w:r>
      <w:r>
        <w:t>программе «</w:t>
      </w:r>
      <w:r w:rsidR="00445376">
        <w:t>Без травматизма</w:t>
      </w:r>
      <w:r>
        <w:t xml:space="preserve">» </w:t>
      </w:r>
    </w:p>
    <w:p w:rsidR="00445376" w:rsidRDefault="00445376" w:rsidP="00E805B1">
      <w:pPr>
        <w:jc w:val="right"/>
      </w:pPr>
      <w:r>
        <w:t xml:space="preserve">МБУ «КЦСОН» Татарского района НСО </w:t>
      </w:r>
    </w:p>
    <w:p w:rsidR="00445376" w:rsidRDefault="00E9228E" w:rsidP="00E805B1">
      <w:pPr>
        <w:jc w:val="right"/>
      </w:pPr>
      <w:r>
        <w:t>утвержденной приказом</w:t>
      </w:r>
      <w:r>
        <w:rPr>
          <w:spacing w:val="1"/>
        </w:rPr>
        <w:t xml:space="preserve"> </w:t>
      </w:r>
      <w:r>
        <w:t xml:space="preserve">директора </w:t>
      </w:r>
    </w:p>
    <w:p w:rsidR="00985EA2" w:rsidRPr="00411FAA" w:rsidRDefault="00E9228E" w:rsidP="00E805B1">
      <w:pPr>
        <w:jc w:val="right"/>
      </w:pPr>
      <w:r w:rsidRPr="00411FAA">
        <w:t>от 2</w:t>
      </w:r>
      <w:r w:rsidR="00411FAA" w:rsidRPr="00411FAA">
        <w:t xml:space="preserve">6 февраля </w:t>
      </w:r>
      <w:r w:rsidRPr="00411FAA">
        <w:rPr>
          <w:spacing w:val="-1"/>
        </w:rPr>
        <w:t xml:space="preserve"> </w:t>
      </w:r>
      <w:r w:rsidRPr="00411FAA">
        <w:t>20</w:t>
      </w:r>
      <w:r w:rsidR="00411FAA" w:rsidRPr="00411FAA">
        <w:t>19</w:t>
      </w:r>
      <w:r w:rsidRPr="00411FAA">
        <w:t xml:space="preserve"> г.</w:t>
      </w:r>
      <w:r w:rsidRPr="00411FAA">
        <w:rPr>
          <w:spacing w:val="-3"/>
        </w:rPr>
        <w:t xml:space="preserve"> </w:t>
      </w:r>
      <w:r w:rsidRPr="00411FAA">
        <w:t xml:space="preserve">№ </w:t>
      </w:r>
      <w:r w:rsidR="00411FAA" w:rsidRPr="00411FAA">
        <w:t>54</w:t>
      </w:r>
    </w:p>
    <w:p w:rsidR="00985EA2" w:rsidRDefault="00985EA2">
      <w:pPr>
        <w:pStyle w:val="a3"/>
        <w:spacing w:before="9"/>
        <w:ind w:left="0"/>
      </w:pPr>
    </w:p>
    <w:p w:rsidR="00985EA2" w:rsidRPr="003F6549" w:rsidRDefault="00E9228E" w:rsidP="001F2ACA">
      <w:pPr>
        <w:pStyle w:val="1"/>
        <w:ind w:left="0"/>
      </w:pPr>
      <w:r w:rsidRPr="003F6549">
        <w:t>Целевые</w:t>
      </w:r>
      <w:r w:rsidRPr="003F6549">
        <w:rPr>
          <w:spacing w:val="-3"/>
        </w:rPr>
        <w:t xml:space="preserve"> </w:t>
      </w:r>
      <w:r w:rsidRPr="003F6549">
        <w:t>показатели</w:t>
      </w:r>
      <w:r w:rsidRPr="003F6549">
        <w:rPr>
          <w:spacing w:val="-4"/>
        </w:rPr>
        <w:t xml:space="preserve"> </w:t>
      </w:r>
      <w:r w:rsidRPr="003F6549">
        <w:t>(индикаторы)</w:t>
      </w:r>
      <w:r w:rsidRPr="003F6549">
        <w:rPr>
          <w:spacing w:val="-2"/>
        </w:rPr>
        <w:t xml:space="preserve"> </w:t>
      </w:r>
      <w:r w:rsidRPr="003F6549">
        <w:t>достижения</w:t>
      </w:r>
      <w:r w:rsidRPr="003F6549">
        <w:rPr>
          <w:spacing w:val="-5"/>
        </w:rPr>
        <w:t xml:space="preserve"> </w:t>
      </w:r>
      <w:r w:rsidRPr="003F6549">
        <w:t>целей</w:t>
      </w:r>
      <w:r w:rsidRPr="003F6549">
        <w:rPr>
          <w:spacing w:val="-4"/>
        </w:rPr>
        <w:t xml:space="preserve"> </w:t>
      </w:r>
      <w:r w:rsidRPr="003F6549">
        <w:t>и</w:t>
      </w:r>
      <w:r w:rsidRPr="003F6549">
        <w:rPr>
          <w:spacing w:val="-2"/>
        </w:rPr>
        <w:t xml:space="preserve"> </w:t>
      </w:r>
      <w:r w:rsidRPr="003F6549">
        <w:t>решения</w:t>
      </w:r>
      <w:r w:rsidRPr="003F6549">
        <w:rPr>
          <w:spacing w:val="-4"/>
        </w:rPr>
        <w:t xml:space="preserve"> </w:t>
      </w:r>
      <w:r w:rsidRPr="003F6549">
        <w:t>задач</w:t>
      </w:r>
      <w:r w:rsidRPr="003F6549">
        <w:rPr>
          <w:spacing w:val="-3"/>
        </w:rPr>
        <w:t xml:space="preserve"> </w:t>
      </w:r>
      <w:r w:rsidRPr="003F6549">
        <w:t>программы</w:t>
      </w:r>
    </w:p>
    <w:p w:rsidR="00985EA2" w:rsidRPr="001F2ACA" w:rsidRDefault="00985EA2" w:rsidP="001F2ACA">
      <w:pPr>
        <w:pStyle w:val="a3"/>
        <w:ind w:left="0"/>
        <w:jc w:val="center"/>
      </w:pPr>
    </w:p>
    <w:tbl>
      <w:tblPr>
        <w:tblStyle w:val="TableNormal"/>
        <w:tblW w:w="1569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01"/>
        <w:gridCol w:w="4678"/>
        <w:gridCol w:w="1559"/>
        <w:gridCol w:w="1273"/>
        <w:gridCol w:w="993"/>
        <w:gridCol w:w="990"/>
        <w:gridCol w:w="1134"/>
        <w:gridCol w:w="1134"/>
      </w:tblGrid>
      <w:tr w:rsidR="003A4647" w:rsidTr="003A4647">
        <w:trPr>
          <w:trHeight w:val="450"/>
        </w:trPr>
        <w:tc>
          <w:tcPr>
            <w:tcW w:w="535" w:type="dxa"/>
            <w:vMerge w:val="restart"/>
          </w:tcPr>
          <w:p w:rsidR="003A4647" w:rsidRDefault="003A4647">
            <w:pPr>
              <w:pStyle w:val="TableParagraph"/>
              <w:spacing w:line="240" w:lineRule="auto"/>
              <w:ind w:left="167" w:right="143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3401" w:type="dxa"/>
            <w:vMerge w:val="restart"/>
          </w:tcPr>
          <w:p w:rsidR="003A4647" w:rsidRDefault="003A4647">
            <w:pPr>
              <w:pStyle w:val="TableParagraph"/>
              <w:spacing w:line="240" w:lineRule="auto"/>
              <w:ind w:left="1142" w:right="437" w:hanging="680"/>
              <w:rPr>
                <w:sz w:val="24"/>
              </w:rPr>
            </w:pPr>
            <w:r>
              <w:rPr>
                <w:sz w:val="24"/>
              </w:rPr>
              <w:t>Наименование целевого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4678" w:type="dxa"/>
            <w:vMerge w:val="restart"/>
          </w:tcPr>
          <w:p w:rsidR="003A4647" w:rsidRDefault="003A4647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559" w:type="dxa"/>
            <w:vMerge w:val="restart"/>
          </w:tcPr>
          <w:p w:rsidR="003A4647" w:rsidRDefault="003A4647">
            <w:pPr>
              <w:pStyle w:val="TableParagraph"/>
              <w:spacing w:line="240" w:lineRule="auto"/>
              <w:ind w:left="317" w:right="291" w:firstLine="62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3A4647" w:rsidRDefault="003A4647">
            <w:pPr>
              <w:pStyle w:val="TableParagraph"/>
              <w:spacing w:line="270" w:lineRule="atLeast"/>
              <w:ind w:left="221" w:right="193" w:firstLine="100"/>
              <w:rPr>
                <w:sz w:val="24"/>
              </w:rPr>
            </w:pPr>
            <w:r>
              <w:rPr>
                <w:sz w:val="24"/>
              </w:rPr>
              <w:t>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5524" w:type="dxa"/>
            <w:gridSpan w:val="5"/>
          </w:tcPr>
          <w:p w:rsidR="003A4647" w:rsidRDefault="003A4647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3A4647" w:rsidTr="004A7326">
        <w:trPr>
          <w:trHeight w:val="795"/>
        </w:trPr>
        <w:tc>
          <w:tcPr>
            <w:tcW w:w="535" w:type="dxa"/>
            <w:vMerge/>
            <w:tcBorders>
              <w:top w:val="nil"/>
            </w:tcBorders>
          </w:tcPr>
          <w:p w:rsidR="003A4647" w:rsidRDefault="003A464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3A4647" w:rsidRDefault="003A464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3A4647" w:rsidRDefault="003A464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4647" w:rsidRDefault="003A464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3A4647" w:rsidRDefault="003A4647">
            <w:pPr>
              <w:pStyle w:val="TableParagraph"/>
              <w:ind w:left="267" w:right="257"/>
              <w:jc w:val="center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  <w:tc>
          <w:tcPr>
            <w:tcW w:w="993" w:type="dxa"/>
          </w:tcPr>
          <w:p w:rsidR="003A4647" w:rsidRDefault="003A4647">
            <w:pPr>
              <w:pStyle w:val="TableParagraph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  <w:tc>
          <w:tcPr>
            <w:tcW w:w="990" w:type="dxa"/>
          </w:tcPr>
          <w:p w:rsidR="003A4647" w:rsidRDefault="003A4647">
            <w:pPr>
              <w:pStyle w:val="TableParagraph"/>
              <w:ind w:left="128" w:right="113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1134" w:type="dxa"/>
          </w:tcPr>
          <w:p w:rsidR="003A4647" w:rsidRDefault="003A4647">
            <w:pPr>
              <w:pStyle w:val="TableParagraph"/>
              <w:ind w:left="201" w:right="184"/>
              <w:jc w:val="center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1134" w:type="dxa"/>
          </w:tcPr>
          <w:p w:rsidR="003A4647" w:rsidRDefault="003A4647">
            <w:pPr>
              <w:pStyle w:val="TableParagraph"/>
              <w:ind w:left="201" w:right="184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3A4647" w:rsidTr="003A4647">
        <w:trPr>
          <w:trHeight w:val="4692"/>
        </w:trPr>
        <w:tc>
          <w:tcPr>
            <w:tcW w:w="535" w:type="dxa"/>
          </w:tcPr>
          <w:p w:rsidR="003A4647" w:rsidRDefault="003A46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3A4647" w:rsidRDefault="003A4647">
            <w:pPr>
              <w:pStyle w:val="TableParagraph"/>
              <w:spacing w:line="240" w:lineRule="auto"/>
              <w:ind w:left="105" w:right="477"/>
              <w:rPr>
                <w:sz w:val="24"/>
              </w:rPr>
            </w:pPr>
            <w:r>
              <w:rPr>
                <w:sz w:val="24"/>
              </w:rPr>
              <w:t>Коэффициент 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(численность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пострадавших в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несчастных случаев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с утратой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трудоспособности на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рабочий день и более 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смертельным исходом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расчете </w:t>
            </w:r>
            <w:r w:rsidRPr="00927722">
              <w:rPr>
                <w:sz w:val="24"/>
              </w:rPr>
              <w:t>на 135 чел.</w:t>
            </w:r>
            <w:r w:rsidRPr="00927722">
              <w:rPr>
                <w:spacing w:val="1"/>
                <w:sz w:val="24"/>
              </w:rPr>
              <w:t xml:space="preserve"> </w:t>
            </w:r>
            <w:r w:rsidRPr="00927722">
              <w:rPr>
                <w:sz w:val="24"/>
              </w:rPr>
              <w:t>работающих.</w:t>
            </w:r>
          </w:p>
        </w:tc>
        <w:tc>
          <w:tcPr>
            <w:tcW w:w="4678" w:type="dxa"/>
          </w:tcPr>
          <w:p w:rsidR="003A4647" w:rsidRDefault="003A4647">
            <w:pPr>
              <w:pStyle w:val="TableParagraph"/>
              <w:spacing w:line="240" w:lineRule="auto"/>
              <w:ind w:right="46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Кч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Кпостр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5"/>
                <w:sz w:val="24"/>
              </w:rPr>
              <w:t xml:space="preserve"> </w:t>
            </w:r>
            <w:r w:rsidRPr="00927722">
              <w:rPr>
                <w:sz w:val="24"/>
              </w:rPr>
              <w:t>135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где </w:t>
            </w:r>
            <w:proofErr w:type="spellStart"/>
            <w:r>
              <w:rPr>
                <w:sz w:val="24"/>
              </w:rPr>
              <w:t>Кч</w:t>
            </w:r>
            <w:proofErr w:type="spellEnd"/>
            <w:r>
              <w:rPr>
                <w:sz w:val="24"/>
              </w:rPr>
              <w:t xml:space="preserve"> - коэффициент 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  <w:p w:rsidR="003A4647" w:rsidRDefault="003A4647">
            <w:pPr>
              <w:pStyle w:val="TableParagraph"/>
              <w:spacing w:line="240" w:lineRule="auto"/>
              <w:ind w:right="345"/>
              <w:rPr>
                <w:sz w:val="24"/>
              </w:rPr>
            </w:pPr>
            <w:r>
              <w:rPr>
                <w:sz w:val="24"/>
              </w:rPr>
              <w:t>(численность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несчастных случаев на производстве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утратой трудоспособности на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 день и более и со смертельным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исходом в расчете на </w:t>
            </w:r>
            <w:r w:rsidRPr="00927722">
              <w:rPr>
                <w:sz w:val="24"/>
              </w:rPr>
              <w:t>135 чел</w:t>
            </w:r>
            <w:r w:rsidRPr="0092772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работающих).</w:t>
            </w:r>
          </w:p>
          <w:p w:rsidR="003A4647" w:rsidRDefault="003A4647">
            <w:pPr>
              <w:pStyle w:val="TableParagraph"/>
              <w:spacing w:line="240" w:lineRule="auto"/>
              <w:ind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Кпостр</w:t>
            </w:r>
            <w:proofErr w:type="spellEnd"/>
            <w:r>
              <w:rPr>
                <w:sz w:val="24"/>
              </w:rPr>
              <w:t xml:space="preserve"> - численность пострадавших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несчастных случаев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один рабочий день и более 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3A4647" w:rsidRDefault="003A4647">
            <w:pPr>
              <w:pStyle w:val="TableParagraph"/>
              <w:spacing w:line="270" w:lineRule="atLeast"/>
              <w:ind w:right="754"/>
              <w:rPr>
                <w:sz w:val="24"/>
              </w:rPr>
            </w:pPr>
            <w:r>
              <w:rPr>
                <w:sz w:val="24"/>
              </w:rPr>
              <w:t>Краб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среднесписочная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559" w:type="dxa"/>
          </w:tcPr>
          <w:p w:rsidR="003A4647" w:rsidRDefault="003A464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3A4647" w:rsidRDefault="003A464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3A4647" w:rsidRDefault="003A4647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3A4647" w:rsidRDefault="003A464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3A4647" w:rsidRDefault="003A4647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3A4647" w:rsidRDefault="004A732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4647" w:rsidTr="003A4647">
        <w:trPr>
          <w:trHeight w:val="827"/>
        </w:trPr>
        <w:tc>
          <w:tcPr>
            <w:tcW w:w="535" w:type="dxa"/>
          </w:tcPr>
          <w:p w:rsidR="003A4647" w:rsidRDefault="003A46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3A4647" w:rsidRDefault="003A4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</w:p>
          <w:p w:rsidR="003A4647" w:rsidRDefault="003A4647">
            <w:pPr>
              <w:pStyle w:val="TableParagraph"/>
              <w:spacing w:line="270" w:lineRule="atLeast"/>
              <w:ind w:left="105" w:right="276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смертельным</w:t>
            </w:r>
          </w:p>
        </w:tc>
        <w:tc>
          <w:tcPr>
            <w:tcW w:w="4678" w:type="dxa"/>
          </w:tcPr>
          <w:p w:rsidR="003A4647" w:rsidRDefault="003A46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A4647" w:rsidRDefault="003A4647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 xml:space="preserve">формуле </w:t>
            </w:r>
            <w:proofErr w:type="spellStart"/>
            <w:r>
              <w:rPr>
                <w:sz w:val="24"/>
              </w:rPr>
              <w:t>Кчсм</w:t>
            </w:r>
            <w:proofErr w:type="spellEnd"/>
            <w:r>
              <w:rPr>
                <w:sz w:val="24"/>
              </w:rPr>
              <w:t xml:space="preserve"> = (</w:t>
            </w:r>
            <w:proofErr w:type="spellStart"/>
            <w:r>
              <w:rPr>
                <w:sz w:val="24"/>
              </w:rPr>
              <w:t>Кпсм</w:t>
            </w:r>
            <w:proofErr w:type="spellEnd"/>
            <w:r>
              <w:rPr>
                <w:sz w:val="24"/>
              </w:rPr>
              <w:t xml:space="preserve"> x </w:t>
            </w:r>
            <w:r w:rsidRPr="00927722">
              <w:rPr>
                <w:sz w:val="24"/>
              </w:rPr>
              <w:t>135</w:t>
            </w:r>
            <w:r>
              <w:rPr>
                <w:sz w:val="24"/>
              </w:rPr>
              <w:t>) / Краб, где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Кчсм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коэффициент частоты</w:t>
            </w:r>
          </w:p>
        </w:tc>
        <w:tc>
          <w:tcPr>
            <w:tcW w:w="1559" w:type="dxa"/>
          </w:tcPr>
          <w:p w:rsidR="003A4647" w:rsidRDefault="003A464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3A4647" w:rsidRDefault="003A464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3A4647" w:rsidRDefault="003A4647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3A4647" w:rsidRDefault="003A464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3A4647" w:rsidRDefault="003A4647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3A4647" w:rsidRDefault="004A732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85EA2" w:rsidRDefault="00985EA2">
      <w:pPr>
        <w:jc w:val="center"/>
        <w:rPr>
          <w:sz w:val="24"/>
        </w:rPr>
        <w:sectPr w:rsidR="00985EA2">
          <w:footerReference w:type="default" r:id="rId10"/>
          <w:pgSz w:w="16840" w:h="11910" w:orient="landscape"/>
          <w:pgMar w:top="1100" w:right="900" w:bottom="1120" w:left="780" w:header="0" w:footer="920" w:gutter="0"/>
          <w:cols w:space="720"/>
        </w:sectPr>
      </w:pPr>
    </w:p>
    <w:p w:rsidR="00985EA2" w:rsidRDefault="00985EA2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01"/>
        <w:gridCol w:w="4678"/>
        <w:gridCol w:w="1559"/>
        <w:gridCol w:w="1273"/>
        <w:gridCol w:w="993"/>
        <w:gridCol w:w="990"/>
        <w:gridCol w:w="1134"/>
        <w:gridCol w:w="1134"/>
      </w:tblGrid>
      <w:tr w:rsidR="004A7326" w:rsidTr="004A7326">
        <w:trPr>
          <w:trHeight w:val="3036"/>
        </w:trPr>
        <w:tc>
          <w:tcPr>
            <w:tcW w:w="535" w:type="dxa"/>
          </w:tcPr>
          <w:p w:rsidR="004A7326" w:rsidRDefault="004A73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4A7326" w:rsidRDefault="004A7326">
            <w:pPr>
              <w:pStyle w:val="TableParagraph"/>
              <w:spacing w:line="240" w:lineRule="auto"/>
              <w:ind w:left="105" w:right="174"/>
              <w:rPr>
                <w:sz w:val="24"/>
              </w:rPr>
            </w:pPr>
            <w:r>
              <w:rPr>
                <w:sz w:val="24"/>
              </w:rPr>
              <w:t>исходом (численность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пострадавших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 случаев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со смертельным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исходом в </w:t>
            </w:r>
            <w:r w:rsidRPr="00927722">
              <w:rPr>
                <w:sz w:val="24"/>
              </w:rPr>
              <w:t>расчете на 135 чел.</w:t>
            </w:r>
            <w:r w:rsidRPr="0092772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работающих).</w:t>
            </w:r>
          </w:p>
        </w:tc>
        <w:tc>
          <w:tcPr>
            <w:tcW w:w="4678" w:type="dxa"/>
          </w:tcPr>
          <w:p w:rsidR="004A7326" w:rsidRDefault="004A7326">
            <w:pPr>
              <w:pStyle w:val="TableParagraph"/>
              <w:spacing w:line="240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производственного травматизма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смертельным исходом (численность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пострадавших в результате 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на производстве со смертельным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исходом в расчете на </w:t>
            </w:r>
            <w:r w:rsidRPr="00927722">
              <w:rPr>
                <w:sz w:val="24"/>
              </w:rPr>
              <w:t>135 чел.</w:t>
            </w:r>
            <w:r w:rsidRPr="0092772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работающих); </w:t>
            </w:r>
            <w:proofErr w:type="spellStart"/>
            <w:r>
              <w:rPr>
                <w:sz w:val="24"/>
              </w:rPr>
              <w:t>Кпсм</w:t>
            </w:r>
            <w:proofErr w:type="spellEnd"/>
            <w:r>
              <w:rPr>
                <w:sz w:val="24"/>
              </w:rPr>
              <w:t xml:space="preserve"> - 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пострадавших в результате 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на производстве со смертельным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исходом в отчетном году; Краб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среднесписочная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</w:p>
          <w:p w:rsidR="004A7326" w:rsidRDefault="004A732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559" w:type="dxa"/>
          </w:tcPr>
          <w:p w:rsidR="004A7326" w:rsidRDefault="004A73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A7326" w:rsidRDefault="004A73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4A7326" w:rsidRDefault="004A73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0" w:type="dxa"/>
          </w:tcPr>
          <w:p w:rsidR="004A7326" w:rsidRDefault="004A73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4A7326" w:rsidRDefault="004A73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4A7326" w:rsidRDefault="004A73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A7326" w:rsidTr="004A7326">
        <w:trPr>
          <w:trHeight w:val="2483"/>
        </w:trPr>
        <w:tc>
          <w:tcPr>
            <w:tcW w:w="535" w:type="dxa"/>
          </w:tcPr>
          <w:p w:rsidR="004A7326" w:rsidRDefault="004A73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4A7326" w:rsidRDefault="004A7326">
            <w:pPr>
              <w:pStyle w:val="TableParagraph"/>
              <w:spacing w:line="240" w:lineRule="auto"/>
              <w:ind w:left="105" w:right="27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заболеваемость 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заболеваний в расчете </w:t>
            </w:r>
            <w:r w:rsidRPr="00927722">
              <w:rPr>
                <w:sz w:val="24"/>
              </w:rPr>
              <w:t>на 135</w:t>
            </w:r>
            <w:r w:rsidRPr="00927722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работающих)</w:t>
            </w:r>
          </w:p>
        </w:tc>
        <w:tc>
          <w:tcPr>
            <w:tcW w:w="4678" w:type="dxa"/>
          </w:tcPr>
          <w:p w:rsidR="004A7326" w:rsidRDefault="004A7326">
            <w:pPr>
              <w:pStyle w:val="TableParagraph"/>
              <w:spacing w:line="240" w:lineRule="auto"/>
              <w:ind w:right="258"/>
              <w:rPr>
                <w:sz w:val="24"/>
              </w:rPr>
            </w:pPr>
            <w:r>
              <w:rPr>
                <w:sz w:val="24"/>
              </w:rPr>
              <w:t>Значение показателя рассчитывается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 ПЗ = (</w:t>
            </w:r>
            <w:proofErr w:type="spellStart"/>
            <w:r>
              <w:rPr>
                <w:sz w:val="24"/>
              </w:rPr>
              <w:t>Кпз</w:t>
            </w:r>
            <w:proofErr w:type="spellEnd"/>
            <w:r>
              <w:rPr>
                <w:sz w:val="24"/>
              </w:rPr>
              <w:t xml:space="preserve"> x </w:t>
            </w:r>
            <w:r w:rsidRPr="00927722">
              <w:rPr>
                <w:sz w:val="24"/>
              </w:rPr>
              <w:t>135</w:t>
            </w:r>
            <w:r>
              <w:rPr>
                <w:sz w:val="24"/>
              </w:rPr>
              <w:t>) / Краб, где ПЗ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заболеваемость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 случаев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заболеваний в расчете на </w:t>
            </w:r>
            <w:r w:rsidRPr="00927722">
              <w:rPr>
                <w:sz w:val="24"/>
              </w:rPr>
              <w:t>135 чел.</w:t>
            </w:r>
            <w:r w:rsidRPr="0092772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работающих); </w:t>
            </w:r>
            <w:proofErr w:type="spellStart"/>
            <w:r>
              <w:rPr>
                <w:sz w:val="24"/>
              </w:rPr>
              <w:t>Кпз</w:t>
            </w:r>
            <w:proofErr w:type="spellEnd"/>
            <w:r>
              <w:rPr>
                <w:sz w:val="24"/>
              </w:rPr>
              <w:t xml:space="preserve"> – количество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7326" w:rsidRDefault="004A7326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отчетном году; Краб - среднесписочная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559" w:type="dxa"/>
          </w:tcPr>
          <w:p w:rsidR="004A7326" w:rsidRDefault="004A732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4A7326" w:rsidRDefault="004A732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4A7326" w:rsidRDefault="004A732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4A7326" w:rsidRDefault="004A73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4A7326" w:rsidRDefault="004A732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4A7326" w:rsidRDefault="004A732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7326" w:rsidTr="004A7326">
        <w:trPr>
          <w:trHeight w:val="3036"/>
        </w:trPr>
        <w:tc>
          <w:tcPr>
            <w:tcW w:w="535" w:type="dxa"/>
          </w:tcPr>
          <w:p w:rsidR="004A7326" w:rsidRDefault="004A73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1" w:type="dxa"/>
          </w:tcPr>
          <w:p w:rsidR="004A7326" w:rsidRDefault="004A7326">
            <w:pPr>
              <w:pStyle w:val="TableParagraph"/>
              <w:spacing w:line="240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Удельный вес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вредными и (или) 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труда,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среднесписочной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4678" w:type="dxa"/>
          </w:tcPr>
          <w:p w:rsidR="004A7326" w:rsidRDefault="004A7326">
            <w:pPr>
              <w:pStyle w:val="TableParagraph"/>
              <w:spacing w:line="240" w:lineRule="auto"/>
              <w:ind w:right="206"/>
              <w:rPr>
                <w:sz w:val="24"/>
              </w:rPr>
            </w:pPr>
            <w:r>
              <w:rPr>
                <w:sz w:val="24"/>
              </w:rPr>
              <w:t>Значение показателя рассчитывается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формуле </w:t>
            </w:r>
            <w:proofErr w:type="spellStart"/>
            <w:r>
              <w:rPr>
                <w:sz w:val="24"/>
              </w:rPr>
              <w:t>Увр</w:t>
            </w:r>
            <w:proofErr w:type="spell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Крвр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Ксч</w:t>
            </w:r>
            <w:proofErr w:type="spellEnd"/>
            <w:r>
              <w:rPr>
                <w:sz w:val="24"/>
              </w:rPr>
              <w:t xml:space="preserve"> x 100%R , где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Увр</w:t>
            </w:r>
            <w:proofErr w:type="spellEnd"/>
            <w:r>
              <w:rPr>
                <w:sz w:val="24"/>
              </w:rPr>
              <w:t xml:space="preserve"> - удельный вес работников, занятых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работах с вредными и (или) 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труда, в среднесписочной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работников,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Крвр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 занятых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 с вредными и (или) 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Ксч</w:t>
            </w:r>
            <w:proofErr w:type="spellEnd"/>
            <w:r>
              <w:rPr>
                <w:sz w:val="24"/>
              </w:rPr>
              <w:t xml:space="preserve"> -</w:t>
            </w:r>
          </w:p>
          <w:p w:rsidR="004A7326" w:rsidRDefault="004A7326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z w:val="24"/>
              </w:rPr>
              <w:t>среднесписочная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559" w:type="dxa"/>
          </w:tcPr>
          <w:p w:rsidR="004A7326" w:rsidRDefault="004A732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4A7326" w:rsidRDefault="004A732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4A7326" w:rsidRDefault="004A732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4A7326" w:rsidRDefault="004A73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4A7326" w:rsidRDefault="004A732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4A7326" w:rsidRDefault="004A732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85EA2" w:rsidRDefault="00985EA2">
      <w:pPr>
        <w:jc w:val="center"/>
        <w:rPr>
          <w:sz w:val="24"/>
        </w:rPr>
        <w:sectPr w:rsidR="00985EA2">
          <w:pgSz w:w="16840" w:h="11910" w:orient="landscape"/>
          <w:pgMar w:top="1100" w:right="900" w:bottom="1120" w:left="780" w:header="0" w:footer="920" w:gutter="0"/>
          <w:cols w:space="720"/>
        </w:sectPr>
      </w:pPr>
    </w:p>
    <w:p w:rsidR="00985EA2" w:rsidRDefault="00985EA2">
      <w:pPr>
        <w:pStyle w:val="a3"/>
        <w:spacing w:before="7"/>
        <w:ind w:left="0"/>
        <w:rPr>
          <w:b/>
          <w:sz w:val="18"/>
        </w:rPr>
      </w:pPr>
    </w:p>
    <w:p w:rsidR="00713D25" w:rsidRDefault="00713D25" w:rsidP="00713D25">
      <w:pPr>
        <w:jc w:val="right"/>
        <w:rPr>
          <w:spacing w:val="-52"/>
        </w:rPr>
      </w:pPr>
      <w:r>
        <w:t>Приложение №2</w:t>
      </w:r>
      <w:r>
        <w:rPr>
          <w:spacing w:val="-52"/>
        </w:rPr>
        <w:t xml:space="preserve"> </w:t>
      </w:r>
    </w:p>
    <w:p w:rsidR="00713D25" w:rsidRDefault="00713D25" w:rsidP="00713D25">
      <w:pPr>
        <w:jc w:val="right"/>
      </w:pPr>
      <w:r>
        <w:t>к</w:t>
      </w:r>
      <w:r>
        <w:rPr>
          <w:spacing w:val="1"/>
        </w:rPr>
        <w:t xml:space="preserve"> </w:t>
      </w:r>
      <w:r>
        <w:t xml:space="preserve">программе «Без травматизма» </w:t>
      </w:r>
    </w:p>
    <w:p w:rsidR="00713D25" w:rsidRDefault="00713D25" w:rsidP="00713D25">
      <w:pPr>
        <w:jc w:val="right"/>
      </w:pPr>
      <w:r>
        <w:t xml:space="preserve">МБУ «КЦСОН» Татарского района НСО </w:t>
      </w:r>
    </w:p>
    <w:p w:rsidR="00713D25" w:rsidRDefault="00713D25" w:rsidP="00713D25">
      <w:pPr>
        <w:jc w:val="right"/>
      </w:pPr>
      <w:r>
        <w:t>утвержденной приказом</w:t>
      </w:r>
      <w:r>
        <w:rPr>
          <w:spacing w:val="1"/>
        </w:rPr>
        <w:t xml:space="preserve"> </w:t>
      </w:r>
      <w:r>
        <w:t xml:space="preserve">директора </w:t>
      </w:r>
    </w:p>
    <w:p w:rsidR="00411FAA" w:rsidRDefault="00411FAA" w:rsidP="00411FAA">
      <w:pPr>
        <w:jc w:val="right"/>
      </w:pPr>
      <w:r w:rsidRPr="00411FAA">
        <w:t xml:space="preserve">от 26 февраля </w:t>
      </w:r>
      <w:r w:rsidRPr="00411FAA">
        <w:rPr>
          <w:spacing w:val="-1"/>
        </w:rPr>
        <w:t xml:space="preserve"> </w:t>
      </w:r>
      <w:r w:rsidRPr="00411FAA">
        <w:t>2019 г.</w:t>
      </w:r>
      <w:r w:rsidRPr="00411FAA">
        <w:rPr>
          <w:spacing w:val="-3"/>
        </w:rPr>
        <w:t xml:space="preserve"> </w:t>
      </w:r>
      <w:r w:rsidRPr="00411FAA">
        <w:t>№ 54</w:t>
      </w:r>
    </w:p>
    <w:p w:rsidR="00ED49D8" w:rsidRDefault="00ED49D8" w:rsidP="00411FAA">
      <w:pPr>
        <w:jc w:val="right"/>
      </w:pPr>
    </w:p>
    <w:p w:rsidR="00ED49D8" w:rsidRDefault="00ED49D8" w:rsidP="00ED49D8"/>
    <w:p w:rsidR="00ED49D8" w:rsidRDefault="00ED49D8" w:rsidP="00ED49D8">
      <w:pPr>
        <w:pStyle w:val="1"/>
        <w:spacing w:before="7" w:after="52"/>
        <w:ind w:left="4212"/>
        <w:jc w:val="left"/>
      </w:pPr>
      <w:r>
        <w:tab/>
      </w:r>
      <w:r>
        <w:t>Перечень</w:t>
      </w:r>
      <w:r>
        <w:rPr>
          <w:spacing w:val="-6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«Без травматизма»</w:t>
      </w:r>
    </w:p>
    <w:p w:rsidR="00ED49D8" w:rsidRDefault="00ED49D8" w:rsidP="00ED49D8">
      <w:pPr>
        <w:pStyle w:val="1"/>
        <w:spacing w:before="7" w:after="52"/>
        <w:ind w:left="4212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641"/>
        <w:gridCol w:w="2551"/>
        <w:gridCol w:w="1919"/>
      </w:tblGrid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№</w:t>
            </w:r>
          </w:p>
          <w:p w:rsidR="00ED49D8" w:rsidRPr="00ED49D8" w:rsidRDefault="00ED49D8" w:rsidP="00B10EB3">
            <w:pPr>
              <w:pStyle w:val="TableParagraph"/>
              <w:spacing w:line="261" w:lineRule="exact"/>
              <w:ind w:left="244"/>
              <w:rPr>
                <w:sz w:val="24"/>
              </w:rPr>
            </w:pPr>
            <w:proofErr w:type="gramStart"/>
            <w:r w:rsidRPr="00ED49D8">
              <w:rPr>
                <w:sz w:val="24"/>
              </w:rPr>
              <w:t>п</w:t>
            </w:r>
            <w:proofErr w:type="gramEnd"/>
            <w:r w:rsidRPr="00ED49D8">
              <w:rPr>
                <w:sz w:val="24"/>
              </w:rPr>
              <w:t>/п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left="3357" w:right="3351"/>
              <w:jc w:val="center"/>
              <w:rPr>
                <w:sz w:val="24"/>
              </w:rPr>
            </w:pPr>
            <w:r w:rsidRPr="00ED49D8">
              <w:rPr>
                <w:sz w:val="24"/>
              </w:rPr>
              <w:t>Наименование</w:t>
            </w:r>
            <w:r w:rsidRPr="00ED49D8">
              <w:rPr>
                <w:spacing w:val="-5"/>
                <w:sz w:val="24"/>
              </w:rPr>
              <w:t xml:space="preserve"> </w:t>
            </w:r>
            <w:r w:rsidRPr="00ED49D8">
              <w:rPr>
                <w:sz w:val="24"/>
              </w:rPr>
              <w:t>мероприятия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pStyle w:val="TableParagraph"/>
              <w:ind w:left="255" w:right="247"/>
              <w:jc w:val="center"/>
              <w:rPr>
                <w:sz w:val="24"/>
              </w:rPr>
            </w:pPr>
            <w:r w:rsidRPr="00ED49D8">
              <w:rPr>
                <w:sz w:val="24"/>
              </w:rPr>
              <w:t>Срок</w:t>
            </w:r>
            <w:r w:rsidRPr="00ED49D8">
              <w:rPr>
                <w:spacing w:val="-3"/>
                <w:sz w:val="24"/>
              </w:rPr>
              <w:t xml:space="preserve"> </w:t>
            </w:r>
            <w:r w:rsidRPr="00ED49D8">
              <w:rPr>
                <w:sz w:val="24"/>
              </w:rPr>
              <w:t>исполнения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pStyle w:val="TableParagraph"/>
              <w:ind w:left="176" w:right="164"/>
              <w:jc w:val="center"/>
              <w:rPr>
                <w:sz w:val="24"/>
              </w:rPr>
            </w:pPr>
            <w:r w:rsidRPr="00ED49D8">
              <w:rPr>
                <w:sz w:val="24"/>
              </w:rPr>
              <w:t>Исполнитель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1.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  <w:rPr>
                <w:b/>
                <w:sz w:val="24"/>
              </w:rPr>
            </w:pPr>
            <w:r w:rsidRPr="00ED49D8">
              <w:rPr>
                <w:b/>
              </w:rPr>
              <w:t>Совершенствование нормативно-правовой базы в области охраны труда в учреждении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pStyle w:val="TableParagraph"/>
              <w:ind w:left="255" w:right="247"/>
              <w:jc w:val="center"/>
              <w:rPr>
                <w:sz w:val="24"/>
              </w:rPr>
            </w:pPr>
          </w:p>
        </w:tc>
        <w:tc>
          <w:tcPr>
            <w:tcW w:w="1919" w:type="dxa"/>
          </w:tcPr>
          <w:p w:rsidR="00ED49D8" w:rsidRPr="00ED49D8" w:rsidRDefault="00ED49D8" w:rsidP="00B10EB3">
            <w:pPr>
              <w:pStyle w:val="TableParagraph"/>
              <w:ind w:left="176" w:right="164"/>
              <w:jc w:val="center"/>
              <w:rPr>
                <w:sz w:val="24"/>
              </w:rPr>
            </w:pP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1.1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  <w:rPr>
                <w:b/>
              </w:rPr>
            </w:pPr>
            <w:r w:rsidRPr="00ED49D8">
              <w:t>Обеспечение наличия комплекта нормативных правовых актов, 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pStyle w:val="TableParagraph"/>
              <w:ind w:left="255" w:right="247"/>
              <w:jc w:val="center"/>
              <w:rPr>
                <w:sz w:val="24"/>
              </w:rPr>
            </w:pPr>
            <w:r w:rsidRPr="00ED49D8">
              <w:rPr>
                <w:sz w:val="24"/>
              </w:rPr>
              <w:t>1 раз в год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pStyle w:val="TableParagraph"/>
              <w:ind w:left="176" w:right="164"/>
              <w:jc w:val="center"/>
              <w:rPr>
                <w:sz w:val="24"/>
              </w:rPr>
            </w:pPr>
            <w:r w:rsidRPr="00ED49D8">
              <w:t>Специалист по охране труда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1.2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  <w:rPr>
                <w:sz w:val="24"/>
              </w:rPr>
            </w:pPr>
            <w:r w:rsidRPr="00ED49D8">
              <w:rPr>
                <w:sz w:val="24"/>
              </w:rPr>
              <w:t xml:space="preserve">Составление перечня </w:t>
            </w:r>
            <w:proofErr w:type="gramStart"/>
            <w:r w:rsidRPr="00ED49D8">
              <w:rPr>
                <w:sz w:val="24"/>
              </w:rPr>
              <w:t>имеющихся</w:t>
            </w:r>
            <w:proofErr w:type="gramEnd"/>
            <w:r w:rsidRPr="00ED49D8">
              <w:rPr>
                <w:sz w:val="24"/>
              </w:rPr>
              <w:t xml:space="preserve"> НПА по охране труда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  <w:r w:rsidRPr="00ED49D8">
              <w:t xml:space="preserve"> 1 раз в полгода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  <w:r w:rsidRPr="00ED49D8">
              <w:t xml:space="preserve">Специалист по охране труда 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1.3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  <w:rPr>
                <w:sz w:val="24"/>
              </w:rPr>
            </w:pPr>
            <w:r w:rsidRPr="00ED49D8">
              <w:t xml:space="preserve">Оценка актуальности </w:t>
            </w:r>
            <w:proofErr w:type="gramStart"/>
            <w:r w:rsidRPr="00ED49D8">
              <w:t>имеющихся</w:t>
            </w:r>
            <w:proofErr w:type="gramEnd"/>
            <w:r w:rsidRPr="00ED49D8">
              <w:t xml:space="preserve"> НПА по охране труда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  <w:r w:rsidRPr="00ED49D8">
              <w:t>1 раз в полгода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  <w:r w:rsidRPr="00ED49D8">
              <w:t xml:space="preserve">Специалист по охране труда 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1.4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  <w:rPr>
                <w:sz w:val="24"/>
              </w:rPr>
            </w:pPr>
            <w:r w:rsidRPr="00ED49D8"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  <w:r w:rsidRPr="00ED49D8">
              <w:t xml:space="preserve"> Ежегодно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  <w:r w:rsidRPr="00ED49D8">
              <w:t>Специалист по охране труда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2.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left="0" w:right="3351"/>
              <w:rPr>
                <w:b/>
              </w:rPr>
            </w:pPr>
            <w:r w:rsidRPr="00ED49D8">
              <w:rPr>
                <w:b/>
              </w:rPr>
              <w:t>Меры, направленные на снижение производственного травматизма и профессиональной заболеваемости. Непрерывная подготовка работников по охране труда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2.1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  <w:rPr>
                <w:b/>
              </w:rPr>
            </w:pPr>
            <w:r w:rsidRPr="00ED49D8"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  <w:r w:rsidRPr="00ED49D8">
              <w:t>Ежегодно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  <w:r w:rsidRPr="00ED49D8">
              <w:t>Директор, специалист по охране труда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2.2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</w:pPr>
            <w:r w:rsidRPr="00ED49D8">
              <w:t>Организация  информационно-методических уголков охраны труда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  <w:r w:rsidRPr="00ED49D8">
              <w:t>Ежегодно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  <w:r w:rsidRPr="00ED49D8">
              <w:t xml:space="preserve">специалист по охране труда, 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lastRenderedPageBreak/>
              <w:t>2.3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</w:pPr>
            <w:r w:rsidRPr="00ED49D8"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  <w:r w:rsidRPr="00ED49D8">
              <w:t>Ежегодно</w:t>
            </w:r>
          </w:p>
        </w:tc>
        <w:tc>
          <w:tcPr>
            <w:tcW w:w="1919" w:type="dxa"/>
          </w:tcPr>
          <w:p w:rsidR="00FD6DBC" w:rsidRDefault="00ED49D8" w:rsidP="00B10EB3">
            <w:pPr>
              <w:jc w:val="center"/>
            </w:pPr>
            <w:r w:rsidRPr="00ED49D8">
              <w:t xml:space="preserve">Главный </w:t>
            </w:r>
          </w:p>
          <w:p w:rsidR="00ED49D8" w:rsidRPr="00ED49D8" w:rsidRDefault="00ED49D8" w:rsidP="00B10EB3">
            <w:pPr>
              <w:jc w:val="center"/>
            </w:pPr>
            <w:r w:rsidRPr="00ED49D8">
              <w:t>бухгалтер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2.4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</w:pPr>
            <w:proofErr w:type="gramStart"/>
            <w:r w:rsidRPr="00ED49D8">
              <w:t>Обучение по охране</w:t>
            </w:r>
            <w:proofErr w:type="gramEnd"/>
            <w:r w:rsidRPr="00ED49D8">
              <w:t xml:space="preserve"> труда, в том числе обучение работников оказанию первой помощи (проведение всех видов инструктажей, проведение стажировки, организация проведения периодического обучения работников, выполняющих работы во вредных и (или) опасных условиях труда и т.д.);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  <w:r w:rsidRPr="00ED49D8">
              <w:t xml:space="preserve"> Ежегодно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  <w:r w:rsidRPr="00ED49D8">
              <w:t>Специалист по охране труда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2.5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</w:pPr>
            <w:r w:rsidRPr="00ED49D8">
              <w:t xml:space="preserve">Создание и обеспечение работы комиссии по проверке знаний требований охраны труда в составе не менее </w:t>
            </w:r>
            <w:proofErr w:type="spellStart"/>
            <w:proofErr w:type="gramStart"/>
            <w:r w:rsidRPr="00ED49D8">
              <w:t>тр</w:t>
            </w:r>
            <w:proofErr w:type="gramEnd"/>
            <w:r w:rsidRPr="00ED49D8">
              <w:t>ѐх</w:t>
            </w:r>
            <w:proofErr w:type="spellEnd"/>
            <w:r w:rsidRPr="00ED49D8">
              <w:t xml:space="preserve"> человек, прошедших обучение по охране труда и проверку знаний требований охраны труда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  <w:r w:rsidRPr="00ED49D8">
              <w:t>Ежегодно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  <w:r w:rsidRPr="00ED49D8">
              <w:t>Директор, специалист по охране труда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2.6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</w:pPr>
            <w:r w:rsidRPr="00ED49D8">
              <w:t xml:space="preserve">Обеспечение работников средствами индивидуальной защиты (далее – </w:t>
            </w:r>
            <w:proofErr w:type="gramStart"/>
            <w:r w:rsidRPr="00ED49D8">
              <w:t>СИЗ</w:t>
            </w:r>
            <w:proofErr w:type="gramEnd"/>
            <w:r w:rsidRPr="00ED49D8">
              <w:t>)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  <w:r w:rsidRPr="00ED49D8">
              <w:t>Ежегодно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  <w:r w:rsidRPr="00ED49D8">
              <w:t>Директор, специалист по охране труда, главный бухгалтер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2.7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</w:pPr>
            <w:r w:rsidRPr="00ED49D8">
              <w:t xml:space="preserve">Проведение инструктажа работников о правилах применения </w:t>
            </w:r>
            <w:proofErr w:type="gramStart"/>
            <w:r w:rsidRPr="00ED49D8">
              <w:t>СИЗ</w:t>
            </w:r>
            <w:proofErr w:type="gramEnd"/>
            <w:r w:rsidRPr="00ED49D8">
              <w:t xml:space="preserve">, применение которых требует от работников практических навыков (респираторы, </w:t>
            </w:r>
            <w:proofErr w:type="spellStart"/>
            <w:r w:rsidRPr="00ED49D8">
              <w:t>самоспасатели</w:t>
            </w:r>
            <w:proofErr w:type="spellEnd"/>
            <w:r w:rsidRPr="00ED49D8">
              <w:t>,), простейших способах проверки их работоспособности и исправности, а также тренировок по их применению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  <w:r w:rsidRPr="00ED49D8">
              <w:t>Перед началом работ с вредными и опасными  факторами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  <w:r w:rsidRPr="00ED49D8">
              <w:t xml:space="preserve">Специалист по охране труда 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2.8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</w:pPr>
            <w:r w:rsidRPr="00ED49D8">
              <w:t xml:space="preserve">Обеспечение ухода за </w:t>
            </w:r>
            <w:proofErr w:type="gramStart"/>
            <w:r w:rsidRPr="00ED49D8">
              <w:t>СИЗ</w:t>
            </w:r>
            <w:proofErr w:type="gramEnd"/>
            <w:r w:rsidRPr="00ED49D8">
              <w:t xml:space="preserve"> и их хранения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  <w:r w:rsidRPr="00ED49D8">
              <w:t>Ежегодно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  <w:r w:rsidRPr="00ED49D8">
              <w:t xml:space="preserve">Заведующая хозяйством, специалист по охране труда,  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2.9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</w:pPr>
            <w:proofErr w:type="gramStart"/>
            <w:r w:rsidRPr="00ED49D8">
              <w:t>Контроль за</w:t>
            </w:r>
            <w:proofErr w:type="gramEnd"/>
            <w:r w:rsidRPr="00ED49D8">
              <w:t xml:space="preserve"> обязательным применением работниками СИЗ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  <w:r w:rsidRPr="00ED49D8">
              <w:t>Перед началом работ с вредными и опасными  факторами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  <w:r w:rsidRPr="00ED49D8">
              <w:t xml:space="preserve">Специалист по охране труда 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2.10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</w:pPr>
            <w:proofErr w:type="gramStart"/>
            <w:r w:rsidRPr="00ED49D8">
              <w:t>Контроль за</w:t>
            </w:r>
            <w:proofErr w:type="gramEnd"/>
            <w:r w:rsidRPr="00ED49D8">
              <w:t xml:space="preserve"> сроком годности СИЗ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  <w:r w:rsidRPr="00ED49D8">
              <w:t xml:space="preserve"> 1 раз в полгода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  <w:r w:rsidRPr="00ED49D8">
              <w:t xml:space="preserve">Специалист по охране труда 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2.11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</w:pPr>
            <w:r w:rsidRPr="00ED49D8">
              <w:t>Медицинские осмотры (обследования) работников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  <w:r w:rsidRPr="00ED49D8">
              <w:t xml:space="preserve"> Ежегодно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  <w:r w:rsidRPr="00ED49D8">
              <w:t>Специалист по охране труда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3.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  <w:rPr>
                <w:b/>
              </w:rPr>
            </w:pPr>
            <w:r w:rsidRPr="00ED49D8">
              <w:rPr>
                <w:b/>
              </w:rPr>
              <w:t>Специальная оценка условий труда работающих в учреждении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lastRenderedPageBreak/>
              <w:t>3.1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  <w:rPr>
                <w:b/>
              </w:rPr>
            </w:pPr>
            <w:r w:rsidRPr="00ED49D8">
              <w:t>Проведение специальной оценки условий труда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  <w:r w:rsidRPr="00ED49D8">
              <w:t>1 раз в 5 лет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  <w:r w:rsidRPr="00ED49D8">
              <w:t>Специалист по охране труда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3.2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</w:pPr>
            <w:r w:rsidRPr="00ED49D8"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  <w:r w:rsidRPr="00ED49D8">
              <w:t>Ежегодно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  <w:r w:rsidRPr="00ED49D8">
              <w:t>Директор, специалист по охране труда, главный бухгалтер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3.3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</w:pPr>
            <w:r w:rsidRPr="00ED49D8"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  <w:r w:rsidRPr="00ED49D8">
              <w:t>Ежегодно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  <w:r w:rsidRPr="00ED49D8">
              <w:t>Специалист по охране труда</w:t>
            </w:r>
          </w:p>
        </w:tc>
      </w:tr>
      <w:tr w:rsidR="00ED49D8" w:rsidRPr="00ED49D8" w:rsidTr="00B10EB3">
        <w:trPr>
          <w:trHeight w:val="552"/>
        </w:trPr>
        <w:tc>
          <w:tcPr>
            <w:tcW w:w="816" w:type="dxa"/>
          </w:tcPr>
          <w:p w:rsidR="00ED49D8" w:rsidRPr="00ED49D8" w:rsidRDefault="00ED49D8" w:rsidP="00B10EB3">
            <w:pPr>
              <w:pStyle w:val="TableParagraph"/>
              <w:ind w:left="328"/>
              <w:rPr>
                <w:sz w:val="24"/>
              </w:rPr>
            </w:pPr>
            <w:r w:rsidRPr="00ED49D8">
              <w:rPr>
                <w:sz w:val="24"/>
              </w:rPr>
              <w:t>3.4</w:t>
            </w:r>
          </w:p>
        </w:tc>
        <w:tc>
          <w:tcPr>
            <w:tcW w:w="9641" w:type="dxa"/>
          </w:tcPr>
          <w:p w:rsidR="00ED49D8" w:rsidRPr="00ED49D8" w:rsidRDefault="00ED49D8" w:rsidP="00B10EB3">
            <w:pPr>
              <w:pStyle w:val="TableParagraph"/>
              <w:ind w:right="3351"/>
            </w:pPr>
            <w:r w:rsidRPr="00ED49D8">
              <w:t>Оценка уровней профессиональных рисков</w:t>
            </w:r>
          </w:p>
        </w:tc>
        <w:tc>
          <w:tcPr>
            <w:tcW w:w="2551" w:type="dxa"/>
          </w:tcPr>
          <w:p w:rsidR="00ED49D8" w:rsidRPr="00ED49D8" w:rsidRDefault="00ED49D8" w:rsidP="00B10EB3">
            <w:pPr>
              <w:jc w:val="center"/>
            </w:pPr>
            <w:r w:rsidRPr="00ED49D8">
              <w:t>Ежегодно</w:t>
            </w:r>
          </w:p>
        </w:tc>
        <w:tc>
          <w:tcPr>
            <w:tcW w:w="1919" w:type="dxa"/>
          </w:tcPr>
          <w:p w:rsidR="00ED49D8" w:rsidRPr="00ED49D8" w:rsidRDefault="00ED49D8" w:rsidP="00B10EB3">
            <w:pPr>
              <w:jc w:val="center"/>
            </w:pPr>
            <w:r w:rsidRPr="00ED49D8">
              <w:t>Специалист по охране труда</w:t>
            </w:r>
          </w:p>
        </w:tc>
      </w:tr>
    </w:tbl>
    <w:p w:rsidR="00ED49D8" w:rsidRDefault="00ED49D8" w:rsidP="00ED49D8"/>
    <w:p w:rsidR="00191464" w:rsidRDefault="00191464" w:rsidP="00ED49D8">
      <w:pPr>
        <w:tabs>
          <w:tab w:val="left" w:pos="4635"/>
        </w:tabs>
      </w:pPr>
    </w:p>
    <w:p w:rsidR="00191464" w:rsidRPr="00191464" w:rsidRDefault="00191464" w:rsidP="00191464"/>
    <w:p w:rsidR="00191464" w:rsidRPr="00191464" w:rsidRDefault="00191464" w:rsidP="00191464"/>
    <w:p w:rsidR="00191464" w:rsidRPr="00191464" w:rsidRDefault="00191464" w:rsidP="00191464"/>
    <w:p w:rsidR="00191464" w:rsidRPr="00191464" w:rsidRDefault="00191464" w:rsidP="00191464"/>
    <w:p w:rsidR="00191464" w:rsidRPr="00191464" w:rsidRDefault="00191464" w:rsidP="00191464"/>
    <w:p w:rsidR="00191464" w:rsidRPr="00191464" w:rsidRDefault="00191464" w:rsidP="00191464"/>
    <w:p w:rsidR="00191464" w:rsidRDefault="00191464" w:rsidP="00191464"/>
    <w:p w:rsidR="00191464" w:rsidRDefault="00191464" w:rsidP="00191464"/>
    <w:p w:rsidR="00ED49D8" w:rsidRPr="00191464" w:rsidRDefault="00ED49D8" w:rsidP="00191464">
      <w:bookmarkStart w:id="0" w:name="_GoBack"/>
      <w:bookmarkEnd w:id="0"/>
    </w:p>
    <w:sectPr w:rsidR="00ED49D8" w:rsidRPr="00191464">
      <w:pgSz w:w="16840" w:h="11910" w:orient="landscape"/>
      <w:pgMar w:top="1100" w:right="900" w:bottom="1120" w:left="7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116" w:rsidRDefault="00447116">
      <w:r>
        <w:separator/>
      </w:r>
    </w:p>
  </w:endnote>
  <w:endnote w:type="continuationSeparator" w:id="0">
    <w:p w:rsidR="00447116" w:rsidRDefault="0044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A2" w:rsidRDefault="0044711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80.9pt;width:17.3pt;height:13.05pt;z-index:-16108032;mso-position-horizontal-relative:page;mso-position-vertical-relative:page" filled="f" stroked="f">
          <v:textbox style="mso-next-textbox:#_x0000_s2050" inset="0,0,0,0">
            <w:txbxContent>
              <w:p w:rsidR="00985EA2" w:rsidRDefault="00E9228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6796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A2" w:rsidRDefault="0044711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2pt;margin-top:534.3pt;width:17.3pt;height:13.05pt;z-index:-16107520;mso-position-horizontal-relative:page;mso-position-vertical-relative:page" filled="f" stroked="f">
          <v:textbox inset="0,0,0,0">
            <w:txbxContent>
              <w:p w:rsidR="00985EA2" w:rsidRDefault="00985EA2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116" w:rsidRDefault="00447116">
      <w:r>
        <w:separator/>
      </w:r>
    </w:p>
  </w:footnote>
  <w:footnote w:type="continuationSeparator" w:id="0">
    <w:p w:rsidR="00447116" w:rsidRDefault="0044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6D1"/>
    <w:multiLevelType w:val="hybridMultilevel"/>
    <w:tmpl w:val="6922AA92"/>
    <w:lvl w:ilvl="0" w:tplc="314818AE">
      <w:numFmt w:val="bullet"/>
      <w:lvlText w:val="-"/>
      <w:lvlJc w:val="left"/>
      <w:pPr>
        <w:ind w:left="14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E87212">
      <w:numFmt w:val="bullet"/>
      <w:lvlText w:val="•"/>
      <w:lvlJc w:val="left"/>
      <w:pPr>
        <w:ind w:left="1106" w:hanging="315"/>
      </w:pPr>
      <w:rPr>
        <w:rFonts w:hint="default"/>
        <w:lang w:val="ru-RU" w:eastAsia="en-US" w:bidi="ar-SA"/>
      </w:rPr>
    </w:lvl>
    <w:lvl w:ilvl="2" w:tplc="793454F2">
      <w:numFmt w:val="bullet"/>
      <w:lvlText w:val="•"/>
      <w:lvlJc w:val="left"/>
      <w:pPr>
        <w:ind w:left="2073" w:hanging="315"/>
      </w:pPr>
      <w:rPr>
        <w:rFonts w:hint="default"/>
        <w:lang w:val="ru-RU" w:eastAsia="en-US" w:bidi="ar-SA"/>
      </w:rPr>
    </w:lvl>
    <w:lvl w:ilvl="3" w:tplc="1804C374">
      <w:numFmt w:val="bullet"/>
      <w:lvlText w:val="•"/>
      <w:lvlJc w:val="left"/>
      <w:pPr>
        <w:ind w:left="3039" w:hanging="315"/>
      </w:pPr>
      <w:rPr>
        <w:rFonts w:hint="default"/>
        <w:lang w:val="ru-RU" w:eastAsia="en-US" w:bidi="ar-SA"/>
      </w:rPr>
    </w:lvl>
    <w:lvl w:ilvl="4" w:tplc="D1460FE2">
      <w:numFmt w:val="bullet"/>
      <w:lvlText w:val="•"/>
      <w:lvlJc w:val="left"/>
      <w:pPr>
        <w:ind w:left="4006" w:hanging="315"/>
      </w:pPr>
      <w:rPr>
        <w:rFonts w:hint="default"/>
        <w:lang w:val="ru-RU" w:eastAsia="en-US" w:bidi="ar-SA"/>
      </w:rPr>
    </w:lvl>
    <w:lvl w:ilvl="5" w:tplc="96104D1A">
      <w:numFmt w:val="bullet"/>
      <w:lvlText w:val="•"/>
      <w:lvlJc w:val="left"/>
      <w:pPr>
        <w:ind w:left="4973" w:hanging="315"/>
      </w:pPr>
      <w:rPr>
        <w:rFonts w:hint="default"/>
        <w:lang w:val="ru-RU" w:eastAsia="en-US" w:bidi="ar-SA"/>
      </w:rPr>
    </w:lvl>
    <w:lvl w:ilvl="6" w:tplc="73EC80E2">
      <w:numFmt w:val="bullet"/>
      <w:lvlText w:val="•"/>
      <w:lvlJc w:val="left"/>
      <w:pPr>
        <w:ind w:left="5939" w:hanging="315"/>
      </w:pPr>
      <w:rPr>
        <w:rFonts w:hint="default"/>
        <w:lang w:val="ru-RU" w:eastAsia="en-US" w:bidi="ar-SA"/>
      </w:rPr>
    </w:lvl>
    <w:lvl w:ilvl="7" w:tplc="EECEFC46">
      <w:numFmt w:val="bullet"/>
      <w:lvlText w:val="•"/>
      <w:lvlJc w:val="left"/>
      <w:pPr>
        <w:ind w:left="6906" w:hanging="315"/>
      </w:pPr>
      <w:rPr>
        <w:rFonts w:hint="default"/>
        <w:lang w:val="ru-RU" w:eastAsia="en-US" w:bidi="ar-SA"/>
      </w:rPr>
    </w:lvl>
    <w:lvl w:ilvl="8" w:tplc="CB30A984">
      <w:numFmt w:val="bullet"/>
      <w:lvlText w:val="•"/>
      <w:lvlJc w:val="left"/>
      <w:pPr>
        <w:ind w:left="7873" w:hanging="315"/>
      </w:pPr>
      <w:rPr>
        <w:rFonts w:hint="default"/>
        <w:lang w:val="ru-RU" w:eastAsia="en-US" w:bidi="ar-SA"/>
      </w:rPr>
    </w:lvl>
  </w:abstractNum>
  <w:abstractNum w:abstractNumId="1">
    <w:nsid w:val="35F06BC8"/>
    <w:multiLevelType w:val="hybridMultilevel"/>
    <w:tmpl w:val="4518F570"/>
    <w:lvl w:ilvl="0" w:tplc="8508F656">
      <w:start w:val="1"/>
      <w:numFmt w:val="decimal"/>
      <w:lvlText w:val="%1."/>
      <w:lvlJc w:val="left"/>
      <w:pPr>
        <w:ind w:left="142" w:hanging="56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729562">
      <w:start w:val="2"/>
      <w:numFmt w:val="decimal"/>
      <w:lvlText w:val="%2."/>
      <w:lvlJc w:val="left"/>
      <w:pPr>
        <w:ind w:left="299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10E05F0">
      <w:numFmt w:val="bullet"/>
      <w:lvlText w:val="•"/>
      <w:lvlJc w:val="left"/>
      <w:pPr>
        <w:ind w:left="3756" w:hanging="281"/>
      </w:pPr>
      <w:rPr>
        <w:rFonts w:hint="default"/>
        <w:lang w:val="ru-RU" w:eastAsia="en-US" w:bidi="ar-SA"/>
      </w:rPr>
    </w:lvl>
    <w:lvl w:ilvl="3" w:tplc="13E0D368">
      <w:numFmt w:val="bullet"/>
      <w:lvlText w:val="•"/>
      <w:lvlJc w:val="left"/>
      <w:pPr>
        <w:ind w:left="4512" w:hanging="281"/>
      </w:pPr>
      <w:rPr>
        <w:rFonts w:hint="default"/>
        <w:lang w:val="ru-RU" w:eastAsia="en-US" w:bidi="ar-SA"/>
      </w:rPr>
    </w:lvl>
    <w:lvl w:ilvl="4" w:tplc="D16482E8">
      <w:numFmt w:val="bullet"/>
      <w:lvlText w:val="•"/>
      <w:lvlJc w:val="left"/>
      <w:pPr>
        <w:ind w:left="5268" w:hanging="281"/>
      </w:pPr>
      <w:rPr>
        <w:rFonts w:hint="default"/>
        <w:lang w:val="ru-RU" w:eastAsia="en-US" w:bidi="ar-SA"/>
      </w:rPr>
    </w:lvl>
    <w:lvl w:ilvl="5" w:tplc="9FCCD5DC">
      <w:numFmt w:val="bullet"/>
      <w:lvlText w:val="•"/>
      <w:lvlJc w:val="left"/>
      <w:pPr>
        <w:ind w:left="6025" w:hanging="281"/>
      </w:pPr>
      <w:rPr>
        <w:rFonts w:hint="default"/>
        <w:lang w:val="ru-RU" w:eastAsia="en-US" w:bidi="ar-SA"/>
      </w:rPr>
    </w:lvl>
    <w:lvl w:ilvl="6" w:tplc="ECEA6244">
      <w:numFmt w:val="bullet"/>
      <w:lvlText w:val="•"/>
      <w:lvlJc w:val="left"/>
      <w:pPr>
        <w:ind w:left="6781" w:hanging="281"/>
      </w:pPr>
      <w:rPr>
        <w:rFonts w:hint="default"/>
        <w:lang w:val="ru-RU" w:eastAsia="en-US" w:bidi="ar-SA"/>
      </w:rPr>
    </w:lvl>
    <w:lvl w:ilvl="7" w:tplc="5DB0B750">
      <w:numFmt w:val="bullet"/>
      <w:lvlText w:val="•"/>
      <w:lvlJc w:val="left"/>
      <w:pPr>
        <w:ind w:left="7537" w:hanging="281"/>
      </w:pPr>
      <w:rPr>
        <w:rFonts w:hint="default"/>
        <w:lang w:val="ru-RU" w:eastAsia="en-US" w:bidi="ar-SA"/>
      </w:rPr>
    </w:lvl>
    <w:lvl w:ilvl="8" w:tplc="FC501BE4">
      <w:numFmt w:val="bullet"/>
      <w:lvlText w:val="•"/>
      <w:lvlJc w:val="left"/>
      <w:pPr>
        <w:ind w:left="8293" w:hanging="281"/>
      </w:pPr>
      <w:rPr>
        <w:rFonts w:hint="default"/>
        <w:lang w:val="ru-RU" w:eastAsia="en-US" w:bidi="ar-SA"/>
      </w:rPr>
    </w:lvl>
  </w:abstractNum>
  <w:abstractNum w:abstractNumId="2">
    <w:nsid w:val="37015474"/>
    <w:multiLevelType w:val="hybridMultilevel"/>
    <w:tmpl w:val="5CE2AA88"/>
    <w:lvl w:ilvl="0" w:tplc="AE58D682">
      <w:start w:val="1"/>
      <w:numFmt w:val="decimal"/>
      <w:lvlText w:val="%1."/>
      <w:lvlJc w:val="left"/>
      <w:pPr>
        <w:ind w:left="26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C6BF4C">
      <w:numFmt w:val="bullet"/>
      <w:lvlText w:val="•"/>
      <w:lvlJc w:val="left"/>
      <w:pPr>
        <w:ind w:left="736" w:hanging="358"/>
      </w:pPr>
      <w:rPr>
        <w:rFonts w:hint="default"/>
        <w:lang w:val="ru-RU" w:eastAsia="en-US" w:bidi="ar-SA"/>
      </w:rPr>
    </w:lvl>
    <w:lvl w:ilvl="2" w:tplc="4FB403D2">
      <w:numFmt w:val="bullet"/>
      <w:lvlText w:val="•"/>
      <w:lvlJc w:val="left"/>
      <w:pPr>
        <w:ind w:left="1453" w:hanging="358"/>
      </w:pPr>
      <w:rPr>
        <w:rFonts w:hint="default"/>
        <w:lang w:val="ru-RU" w:eastAsia="en-US" w:bidi="ar-SA"/>
      </w:rPr>
    </w:lvl>
    <w:lvl w:ilvl="3" w:tplc="D7CAD7E8">
      <w:numFmt w:val="bullet"/>
      <w:lvlText w:val="•"/>
      <w:lvlJc w:val="left"/>
      <w:pPr>
        <w:ind w:left="2169" w:hanging="358"/>
      </w:pPr>
      <w:rPr>
        <w:rFonts w:hint="default"/>
        <w:lang w:val="ru-RU" w:eastAsia="en-US" w:bidi="ar-SA"/>
      </w:rPr>
    </w:lvl>
    <w:lvl w:ilvl="4" w:tplc="9F3EBFA4">
      <w:numFmt w:val="bullet"/>
      <w:lvlText w:val="•"/>
      <w:lvlJc w:val="left"/>
      <w:pPr>
        <w:ind w:left="2886" w:hanging="358"/>
      </w:pPr>
      <w:rPr>
        <w:rFonts w:hint="default"/>
        <w:lang w:val="ru-RU" w:eastAsia="en-US" w:bidi="ar-SA"/>
      </w:rPr>
    </w:lvl>
    <w:lvl w:ilvl="5" w:tplc="AC04C25C">
      <w:numFmt w:val="bullet"/>
      <w:lvlText w:val="•"/>
      <w:lvlJc w:val="left"/>
      <w:pPr>
        <w:ind w:left="3603" w:hanging="358"/>
      </w:pPr>
      <w:rPr>
        <w:rFonts w:hint="default"/>
        <w:lang w:val="ru-RU" w:eastAsia="en-US" w:bidi="ar-SA"/>
      </w:rPr>
    </w:lvl>
    <w:lvl w:ilvl="6" w:tplc="B83EA4A8">
      <w:numFmt w:val="bullet"/>
      <w:lvlText w:val="•"/>
      <w:lvlJc w:val="left"/>
      <w:pPr>
        <w:ind w:left="4319" w:hanging="358"/>
      </w:pPr>
      <w:rPr>
        <w:rFonts w:hint="default"/>
        <w:lang w:val="ru-RU" w:eastAsia="en-US" w:bidi="ar-SA"/>
      </w:rPr>
    </w:lvl>
    <w:lvl w:ilvl="7" w:tplc="5608E790">
      <w:numFmt w:val="bullet"/>
      <w:lvlText w:val="•"/>
      <w:lvlJc w:val="left"/>
      <w:pPr>
        <w:ind w:left="5036" w:hanging="358"/>
      </w:pPr>
      <w:rPr>
        <w:rFonts w:hint="default"/>
        <w:lang w:val="ru-RU" w:eastAsia="en-US" w:bidi="ar-SA"/>
      </w:rPr>
    </w:lvl>
    <w:lvl w:ilvl="8" w:tplc="44E8F9FC">
      <w:numFmt w:val="bullet"/>
      <w:lvlText w:val="•"/>
      <w:lvlJc w:val="left"/>
      <w:pPr>
        <w:ind w:left="5752" w:hanging="358"/>
      </w:pPr>
      <w:rPr>
        <w:rFonts w:hint="default"/>
        <w:lang w:val="ru-RU" w:eastAsia="en-US" w:bidi="ar-SA"/>
      </w:rPr>
    </w:lvl>
  </w:abstractNum>
  <w:abstractNum w:abstractNumId="3">
    <w:nsid w:val="3A522AC9"/>
    <w:multiLevelType w:val="hybridMultilevel"/>
    <w:tmpl w:val="50205C5C"/>
    <w:lvl w:ilvl="0" w:tplc="93C67AD4">
      <w:start w:val="1"/>
      <w:numFmt w:val="decimal"/>
      <w:lvlText w:val="%1."/>
      <w:lvlJc w:val="left"/>
      <w:pPr>
        <w:ind w:left="14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1C3C66">
      <w:numFmt w:val="bullet"/>
      <w:lvlText w:val="•"/>
      <w:lvlJc w:val="left"/>
      <w:pPr>
        <w:ind w:left="1106" w:hanging="564"/>
      </w:pPr>
      <w:rPr>
        <w:rFonts w:hint="default"/>
        <w:lang w:val="ru-RU" w:eastAsia="en-US" w:bidi="ar-SA"/>
      </w:rPr>
    </w:lvl>
    <w:lvl w:ilvl="2" w:tplc="69C2CFE8">
      <w:numFmt w:val="bullet"/>
      <w:lvlText w:val="•"/>
      <w:lvlJc w:val="left"/>
      <w:pPr>
        <w:ind w:left="2073" w:hanging="564"/>
      </w:pPr>
      <w:rPr>
        <w:rFonts w:hint="default"/>
        <w:lang w:val="ru-RU" w:eastAsia="en-US" w:bidi="ar-SA"/>
      </w:rPr>
    </w:lvl>
    <w:lvl w:ilvl="3" w:tplc="AE0C8298">
      <w:numFmt w:val="bullet"/>
      <w:lvlText w:val="•"/>
      <w:lvlJc w:val="left"/>
      <w:pPr>
        <w:ind w:left="3039" w:hanging="564"/>
      </w:pPr>
      <w:rPr>
        <w:rFonts w:hint="default"/>
        <w:lang w:val="ru-RU" w:eastAsia="en-US" w:bidi="ar-SA"/>
      </w:rPr>
    </w:lvl>
    <w:lvl w:ilvl="4" w:tplc="9962B904">
      <w:numFmt w:val="bullet"/>
      <w:lvlText w:val="•"/>
      <w:lvlJc w:val="left"/>
      <w:pPr>
        <w:ind w:left="4006" w:hanging="564"/>
      </w:pPr>
      <w:rPr>
        <w:rFonts w:hint="default"/>
        <w:lang w:val="ru-RU" w:eastAsia="en-US" w:bidi="ar-SA"/>
      </w:rPr>
    </w:lvl>
    <w:lvl w:ilvl="5" w:tplc="52A4B5A2">
      <w:numFmt w:val="bullet"/>
      <w:lvlText w:val="•"/>
      <w:lvlJc w:val="left"/>
      <w:pPr>
        <w:ind w:left="4973" w:hanging="564"/>
      </w:pPr>
      <w:rPr>
        <w:rFonts w:hint="default"/>
        <w:lang w:val="ru-RU" w:eastAsia="en-US" w:bidi="ar-SA"/>
      </w:rPr>
    </w:lvl>
    <w:lvl w:ilvl="6" w:tplc="7978715C">
      <w:numFmt w:val="bullet"/>
      <w:lvlText w:val="•"/>
      <w:lvlJc w:val="left"/>
      <w:pPr>
        <w:ind w:left="5939" w:hanging="564"/>
      </w:pPr>
      <w:rPr>
        <w:rFonts w:hint="default"/>
        <w:lang w:val="ru-RU" w:eastAsia="en-US" w:bidi="ar-SA"/>
      </w:rPr>
    </w:lvl>
    <w:lvl w:ilvl="7" w:tplc="7052622E">
      <w:numFmt w:val="bullet"/>
      <w:lvlText w:val="•"/>
      <w:lvlJc w:val="left"/>
      <w:pPr>
        <w:ind w:left="6906" w:hanging="564"/>
      </w:pPr>
      <w:rPr>
        <w:rFonts w:hint="default"/>
        <w:lang w:val="ru-RU" w:eastAsia="en-US" w:bidi="ar-SA"/>
      </w:rPr>
    </w:lvl>
    <w:lvl w:ilvl="8" w:tplc="1DB6239E">
      <w:numFmt w:val="bullet"/>
      <w:lvlText w:val="•"/>
      <w:lvlJc w:val="left"/>
      <w:pPr>
        <w:ind w:left="7873" w:hanging="564"/>
      </w:pPr>
      <w:rPr>
        <w:rFonts w:hint="default"/>
        <w:lang w:val="ru-RU" w:eastAsia="en-US" w:bidi="ar-SA"/>
      </w:rPr>
    </w:lvl>
  </w:abstractNum>
  <w:abstractNum w:abstractNumId="4">
    <w:nsid w:val="4D295EB9"/>
    <w:multiLevelType w:val="hybridMultilevel"/>
    <w:tmpl w:val="41049612"/>
    <w:lvl w:ilvl="0" w:tplc="BB9E3352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9A356C">
      <w:start w:val="1"/>
      <w:numFmt w:val="decimal"/>
      <w:lvlText w:val="%2."/>
      <w:lvlJc w:val="left"/>
      <w:pPr>
        <w:ind w:left="327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7E4E638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3" w:tplc="B7049678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4" w:tplc="203AA0DC">
      <w:numFmt w:val="bullet"/>
      <w:lvlText w:val="•"/>
      <w:lvlJc w:val="left"/>
      <w:pPr>
        <w:ind w:left="5455" w:hanging="281"/>
      </w:pPr>
      <w:rPr>
        <w:rFonts w:hint="default"/>
        <w:lang w:val="ru-RU" w:eastAsia="en-US" w:bidi="ar-SA"/>
      </w:rPr>
    </w:lvl>
    <w:lvl w:ilvl="5" w:tplc="A80A0BA0">
      <w:numFmt w:val="bullet"/>
      <w:lvlText w:val="•"/>
      <w:lvlJc w:val="left"/>
      <w:pPr>
        <w:ind w:left="6180" w:hanging="281"/>
      </w:pPr>
      <w:rPr>
        <w:rFonts w:hint="default"/>
        <w:lang w:val="ru-RU" w:eastAsia="en-US" w:bidi="ar-SA"/>
      </w:rPr>
    </w:lvl>
    <w:lvl w:ilvl="6" w:tplc="346A288E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7" w:tplc="2750B50E"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  <w:lvl w:ilvl="8" w:tplc="8AE03C8E">
      <w:numFmt w:val="bullet"/>
      <w:lvlText w:val="•"/>
      <w:lvlJc w:val="left"/>
      <w:pPr>
        <w:ind w:left="8356" w:hanging="281"/>
      </w:pPr>
      <w:rPr>
        <w:rFonts w:hint="default"/>
        <w:lang w:val="ru-RU" w:eastAsia="en-US" w:bidi="ar-SA"/>
      </w:rPr>
    </w:lvl>
  </w:abstractNum>
  <w:abstractNum w:abstractNumId="5">
    <w:nsid w:val="600A22C1"/>
    <w:multiLevelType w:val="multilevel"/>
    <w:tmpl w:val="195EB510"/>
    <w:lvl w:ilvl="0">
      <w:start w:val="1"/>
      <w:numFmt w:val="decimal"/>
      <w:lvlText w:val="%1"/>
      <w:lvlJc w:val="left"/>
      <w:pPr>
        <w:ind w:left="308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92"/>
      </w:pPr>
      <w:rPr>
        <w:rFonts w:hint="default"/>
        <w:lang w:val="ru-RU" w:eastAsia="en-US" w:bidi="ar-SA"/>
      </w:rPr>
    </w:lvl>
  </w:abstractNum>
  <w:abstractNum w:abstractNumId="6">
    <w:nsid w:val="6A2273A3"/>
    <w:multiLevelType w:val="hybridMultilevel"/>
    <w:tmpl w:val="12CEE708"/>
    <w:lvl w:ilvl="0" w:tplc="AA90E700">
      <w:start w:val="1"/>
      <w:numFmt w:val="decimal"/>
      <w:lvlText w:val="%1."/>
      <w:lvlJc w:val="left"/>
      <w:pPr>
        <w:ind w:left="26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BE9FC4">
      <w:numFmt w:val="bullet"/>
      <w:lvlText w:val="•"/>
      <w:lvlJc w:val="left"/>
      <w:pPr>
        <w:ind w:left="736" w:hanging="336"/>
      </w:pPr>
      <w:rPr>
        <w:rFonts w:hint="default"/>
        <w:lang w:val="ru-RU" w:eastAsia="en-US" w:bidi="ar-SA"/>
      </w:rPr>
    </w:lvl>
    <w:lvl w:ilvl="2" w:tplc="B01CB368">
      <w:numFmt w:val="bullet"/>
      <w:lvlText w:val="•"/>
      <w:lvlJc w:val="left"/>
      <w:pPr>
        <w:ind w:left="1453" w:hanging="336"/>
      </w:pPr>
      <w:rPr>
        <w:rFonts w:hint="default"/>
        <w:lang w:val="ru-RU" w:eastAsia="en-US" w:bidi="ar-SA"/>
      </w:rPr>
    </w:lvl>
    <w:lvl w:ilvl="3" w:tplc="0A9C5574">
      <w:numFmt w:val="bullet"/>
      <w:lvlText w:val="•"/>
      <w:lvlJc w:val="left"/>
      <w:pPr>
        <w:ind w:left="2169" w:hanging="336"/>
      </w:pPr>
      <w:rPr>
        <w:rFonts w:hint="default"/>
        <w:lang w:val="ru-RU" w:eastAsia="en-US" w:bidi="ar-SA"/>
      </w:rPr>
    </w:lvl>
    <w:lvl w:ilvl="4" w:tplc="B7FE3A00">
      <w:numFmt w:val="bullet"/>
      <w:lvlText w:val="•"/>
      <w:lvlJc w:val="left"/>
      <w:pPr>
        <w:ind w:left="2886" w:hanging="336"/>
      </w:pPr>
      <w:rPr>
        <w:rFonts w:hint="default"/>
        <w:lang w:val="ru-RU" w:eastAsia="en-US" w:bidi="ar-SA"/>
      </w:rPr>
    </w:lvl>
    <w:lvl w:ilvl="5" w:tplc="87C4F1D8">
      <w:numFmt w:val="bullet"/>
      <w:lvlText w:val="•"/>
      <w:lvlJc w:val="left"/>
      <w:pPr>
        <w:ind w:left="3603" w:hanging="336"/>
      </w:pPr>
      <w:rPr>
        <w:rFonts w:hint="default"/>
        <w:lang w:val="ru-RU" w:eastAsia="en-US" w:bidi="ar-SA"/>
      </w:rPr>
    </w:lvl>
    <w:lvl w:ilvl="6" w:tplc="9600EFFA">
      <w:numFmt w:val="bullet"/>
      <w:lvlText w:val="•"/>
      <w:lvlJc w:val="left"/>
      <w:pPr>
        <w:ind w:left="4319" w:hanging="336"/>
      </w:pPr>
      <w:rPr>
        <w:rFonts w:hint="default"/>
        <w:lang w:val="ru-RU" w:eastAsia="en-US" w:bidi="ar-SA"/>
      </w:rPr>
    </w:lvl>
    <w:lvl w:ilvl="7" w:tplc="EA08ED3E">
      <w:numFmt w:val="bullet"/>
      <w:lvlText w:val="•"/>
      <w:lvlJc w:val="left"/>
      <w:pPr>
        <w:ind w:left="5036" w:hanging="336"/>
      </w:pPr>
      <w:rPr>
        <w:rFonts w:hint="default"/>
        <w:lang w:val="ru-RU" w:eastAsia="en-US" w:bidi="ar-SA"/>
      </w:rPr>
    </w:lvl>
    <w:lvl w:ilvl="8" w:tplc="00729506">
      <w:numFmt w:val="bullet"/>
      <w:lvlText w:val="•"/>
      <w:lvlJc w:val="left"/>
      <w:pPr>
        <w:ind w:left="5752" w:hanging="336"/>
      </w:pPr>
      <w:rPr>
        <w:rFonts w:hint="default"/>
        <w:lang w:val="ru-RU" w:eastAsia="en-US" w:bidi="ar-SA"/>
      </w:rPr>
    </w:lvl>
  </w:abstractNum>
  <w:abstractNum w:abstractNumId="7">
    <w:nsid w:val="6C007A5C"/>
    <w:multiLevelType w:val="hybridMultilevel"/>
    <w:tmpl w:val="DE1EE4BE"/>
    <w:lvl w:ilvl="0" w:tplc="E2BCEAC6">
      <w:start w:val="1"/>
      <w:numFmt w:val="decimal"/>
      <w:lvlText w:val="%1"/>
      <w:lvlJc w:val="left"/>
      <w:pPr>
        <w:ind w:left="1558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C0A128">
      <w:numFmt w:val="bullet"/>
      <w:lvlText w:val="•"/>
      <w:lvlJc w:val="left"/>
      <w:pPr>
        <w:ind w:left="3560" w:hanging="564"/>
      </w:pPr>
      <w:rPr>
        <w:rFonts w:hint="default"/>
        <w:lang w:val="ru-RU" w:eastAsia="en-US" w:bidi="ar-SA"/>
      </w:rPr>
    </w:lvl>
    <w:lvl w:ilvl="2" w:tplc="00CA859A">
      <w:numFmt w:val="bullet"/>
      <w:lvlText w:val="•"/>
      <w:lvlJc w:val="left"/>
      <w:pPr>
        <w:ind w:left="3600" w:hanging="564"/>
      </w:pPr>
      <w:rPr>
        <w:rFonts w:hint="default"/>
        <w:lang w:val="ru-RU" w:eastAsia="en-US" w:bidi="ar-SA"/>
      </w:rPr>
    </w:lvl>
    <w:lvl w:ilvl="3" w:tplc="F912B0C8">
      <w:numFmt w:val="bullet"/>
      <w:lvlText w:val="•"/>
      <w:lvlJc w:val="left"/>
      <w:pPr>
        <w:ind w:left="4280" w:hanging="564"/>
      </w:pPr>
      <w:rPr>
        <w:rFonts w:hint="default"/>
        <w:lang w:val="ru-RU" w:eastAsia="en-US" w:bidi="ar-SA"/>
      </w:rPr>
    </w:lvl>
    <w:lvl w:ilvl="4" w:tplc="5DACF7E2">
      <w:numFmt w:val="bullet"/>
      <w:lvlText w:val="•"/>
      <w:lvlJc w:val="left"/>
      <w:pPr>
        <w:ind w:left="5069" w:hanging="564"/>
      </w:pPr>
      <w:rPr>
        <w:rFonts w:hint="default"/>
        <w:lang w:val="ru-RU" w:eastAsia="en-US" w:bidi="ar-SA"/>
      </w:rPr>
    </w:lvl>
    <w:lvl w:ilvl="5" w:tplc="1F1250B8">
      <w:numFmt w:val="bullet"/>
      <w:lvlText w:val="•"/>
      <w:lvlJc w:val="left"/>
      <w:pPr>
        <w:ind w:left="5858" w:hanging="564"/>
      </w:pPr>
      <w:rPr>
        <w:rFonts w:hint="default"/>
        <w:lang w:val="ru-RU" w:eastAsia="en-US" w:bidi="ar-SA"/>
      </w:rPr>
    </w:lvl>
    <w:lvl w:ilvl="6" w:tplc="0D082B02">
      <w:numFmt w:val="bullet"/>
      <w:lvlText w:val="•"/>
      <w:lvlJc w:val="left"/>
      <w:pPr>
        <w:ind w:left="6648" w:hanging="564"/>
      </w:pPr>
      <w:rPr>
        <w:rFonts w:hint="default"/>
        <w:lang w:val="ru-RU" w:eastAsia="en-US" w:bidi="ar-SA"/>
      </w:rPr>
    </w:lvl>
    <w:lvl w:ilvl="7" w:tplc="7442AA64">
      <w:numFmt w:val="bullet"/>
      <w:lvlText w:val="•"/>
      <w:lvlJc w:val="left"/>
      <w:pPr>
        <w:ind w:left="7437" w:hanging="564"/>
      </w:pPr>
      <w:rPr>
        <w:rFonts w:hint="default"/>
        <w:lang w:val="ru-RU" w:eastAsia="en-US" w:bidi="ar-SA"/>
      </w:rPr>
    </w:lvl>
    <w:lvl w:ilvl="8" w:tplc="33B2A292">
      <w:numFmt w:val="bullet"/>
      <w:lvlText w:val="•"/>
      <w:lvlJc w:val="left"/>
      <w:pPr>
        <w:ind w:left="8227" w:hanging="564"/>
      </w:pPr>
      <w:rPr>
        <w:rFonts w:hint="default"/>
        <w:lang w:val="ru-RU" w:eastAsia="en-US" w:bidi="ar-SA"/>
      </w:rPr>
    </w:lvl>
  </w:abstractNum>
  <w:abstractNum w:abstractNumId="8">
    <w:nsid w:val="77D44B2B"/>
    <w:multiLevelType w:val="hybridMultilevel"/>
    <w:tmpl w:val="CE16A2EA"/>
    <w:lvl w:ilvl="0" w:tplc="64A8F930">
      <w:start w:val="1"/>
      <w:numFmt w:val="decimal"/>
      <w:lvlText w:val="%1."/>
      <w:lvlJc w:val="left"/>
      <w:pPr>
        <w:ind w:left="26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EE9D90">
      <w:numFmt w:val="bullet"/>
      <w:lvlText w:val="•"/>
      <w:lvlJc w:val="left"/>
      <w:pPr>
        <w:ind w:left="736" w:hanging="363"/>
      </w:pPr>
      <w:rPr>
        <w:rFonts w:hint="default"/>
        <w:lang w:val="ru-RU" w:eastAsia="en-US" w:bidi="ar-SA"/>
      </w:rPr>
    </w:lvl>
    <w:lvl w:ilvl="2" w:tplc="27E011CE">
      <w:numFmt w:val="bullet"/>
      <w:lvlText w:val="•"/>
      <w:lvlJc w:val="left"/>
      <w:pPr>
        <w:ind w:left="1453" w:hanging="363"/>
      </w:pPr>
      <w:rPr>
        <w:rFonts w:hint="default"/>
        <w:lang w:val="ru-RU" w:eastAsia="en-US" w:bidi="ar-SA"/>
      </w:rPr>
    </w:lvl>
    <w:lvl w:ilvl="3" w:tplc="7F22AA9A">
      <w:numFmt w:val="bullet"/>
      <w:lvlText w:val="•"/>
      <w:lvlJc w:val="left"/>
      <w:pPr>
        <w:ind w:left="2169" w:hanging="363"/>
      </w:pPr>
      <w:rPr>
        <w:rFonts w:hint="default"/>
        <w:lang w:val="ru-RU" w:eastAsia="en-US" w:bidi="ar-SA"/>
      </w:rPr>
    </w:lvl>
    <w:lvl w:ilvl="4" w:tplc="574C6F58">
      <w:numFmt w:val="bullet"/>
      <w:lvlText w:val="•"/>
      <w:lvlJc w:val="left"/>
      <w:pPr>
        <w:ind w:left="2886" w:hanging="363"/>
      </w:pPr>
      <w:rPr>
        <w:rFonts w:hint="default"/>
        <w:lang w:val="ru-RU" w:eastAsia="en-US" w:bidi="ar-SA"/>
      </w:rPr>
    </w:lvl>
    <w:lvl w:ilvl="5" w:tplc="E98C304A">
      <w:numFmt w:val="bullet"/>
      <w:lvlText w:val="•"/>
      <w:lvlJc w:val="left"/>
      <w:pPr>
        <w:ind w:left="3603" w:hanging="363"/>
      </w:pPr>
      <w:rPr>
        <w:rFonts w:hint="default"/>
        <w:lang w:val="ru-RU" w:eastAsia="en-US" w:bidi="ar-SA"/>
      </w:rPr>
    </w:lvl>
    <w:lvl w:ilvl="6" w:tplc="EF38E272">
      <w:numFmt w:val="bullet"/>
      <w:lvlText w:val="•"/>
      <w:lvlJc w:val="left"/>
      <w:pPr>
        <w:ind w:left="4319" w:hanging="363"/>
      </w:pPr>
      <w:rPr>
        <w:rFonts w:hint="default"/>
        <w:lang w:val="ru-RU" w:eastAsia="en-US" w:bidi="ar-SA"/>
      </w:rPr>
    </w:lvl>
    <w:lvl w:ilvl="7" w:tplc="CB9EEA48">
      <w:numFmt w:val="bullet"/>
      <w:lvlText w:val="•"/>
      <w:lvlJc w:val="left"/>
      <w:pPr>
        <w:ind w:left="5036" w:hanging="363"/>
      </w:pPr>
      <w:rPr>
        <w:rFonts w:hint="default"/>
        <w:lang w:val="ru-RU" w:eastAsia="en-US" w:bidi="ar-SA"/>
      </w:rPr>
    </w:lvl>
    <w:lvl w:ilvl="8" w:tplc="4C54B574">
      <w:numFmt w:val="bullet"/>
      <w:lvlText w:val="•"/>
      <w:lvlJc w:val="left"/>
      <w:pPr>
        <w:ind w:left="5752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5EA2"/>
    <w:rsid w:val="00067961"/>
    <w:rsid w:val="000B1684"/>
    <w:rsid w:val="000F3DAB"/>
    <w:rsid w:val="001052F7"/>
    <w:rsid w:val="00166E07"/>
    <w:rsid w:val="00191464"/>
    <w:rsid w:val="001979FC"/>
    <w:rsid w:val="001B1C41"/>
    <w:rsid w:val="001F2ACA"/>
    <w:rsid w:val="002572AF"/>
    <w:rsid w:val="0027135E"/>
    <w:rsid w:val="002C137C"/>
    <w:rsid w:val="00317093"/>
    <w:rsid w:val="003A4647"/>
    <w:rsid w:val="003C631A"/>
    <w:rsid w:val="003F6549"/>
    <w:rsid w:val="00411FAA"/>
    <w:rsid w:val="00445376"/>
    <w:rsid w:val="00447116"/>
    <w:rsid w:val="004A7326"/>
    <w:rsid w:val="00574E17"/>
    <w:rsid w:val="005B7BC6"/>
    <w:rsid w:val="006409CA"/>
    <w:rsid w:val="006D327F"/>
    <w:rsid w:val="00713D25"/>
    <w:rsid w:val="0077386D"/>
    <w:rsid w:val="00847051"/>
    <w:rsid w:val="008856FD"/>
    <w:rsid w:val="008B73AC"/>
    <w:rsid w:val="00927722"/>
    <w:rsid w:val="00943A11"/>
    <w:rsid w:val="00954FBC"/>
    <w:rsid w:val="00974BC0"/>
    <w:rsid w:val="00985EA2"/>
    <w:rsid w:val="00AB7947"/>
    <w:rsid w:val="00B30AC0"/>
    <w:rsid w:val="00B62D42"/>
    <w:rsid w:val="00B66B4B"/>
    <w:rsid w:val="00BD41AB"/>
    <w:rsid w:val="00BF185A"/>
    <w:rsid w:val="00C1008B"/>
    <w:rsid w:val="00C27448"/>
    <w:rsid w:val="00C4281D"/>
    <w:rsid w:val="00CE77E0"/>
    <w:rsid w:val="00D43F76"/>
    <w:rsid w:val="00DE0368"/>
    <w:rsid w:val="00E77C00"/>
    <w:rsid w:val="00E805B1"/>
    <w:rsid w:val="00E8573E"/>
    <w:rsid w:val="00E9228E"/>
    <w:rsid w:val="00ED49D8"/>
    <w:rsid w:val="00F01986"/>
    <w:rsid w:val="00F64614"/>
    <w:rsid w:val="00F81765"/>
    <w:rsid w:val="00FD593A"/>
    <w:rsid w:val="00FD6DBC"/>
    <w:rsid w:val="00F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5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firstLine="851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8"/>
    </w:pPr>
  </w:style>
  <w:style w:type="paragraph" w:customStyle="1" w:styleId="ConsPlusNormal">
    <w:name w:val="ConsPlusNormal"/>
    <w:rsid w:val="00DE036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9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93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D49D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FD6D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6DB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D6D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6DB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5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firstLine="851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8"/>
    </w:pPr>
  </w:style>
  <w:style w:type="paragraph" w:customStyle="1" w:styleId="ConsPlusNormal">
    <w:name w:val="ConsPlusNormal"/>
    <w:rsid w:val="00DE036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9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93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D49D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FD6D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6DB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D6D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6D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7E0E-8805-48CA-BF45-02BBDC5D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КЦСОН</cp:lastModifiedBy>
  <cp:revision>43</cp:revision>
  <cp:lastPrinted>2022-08-25T04:41:00Z</cp:lastPrinted>
  <dcterms:created xsi:type="dcterms:W3CDTF">2022-08-24T05:47:00Z</dcterms:created>
  <dcterms:modified xsi:type="dcterms:W3CDTF">2022-08-26T05:36:00Z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